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E024A4" w:rsidRDefault="00E024A4" w:rsidP="00E024A4">
      <w:pPr>
        <w:jc w:val="center"/>
        <w:rPr>
          <w:rFonts w:cstheme="minorHAnsi"/>
          <w:b/>
          <w:sz w:val="24"/>
        </w:rPr>
      </w:pPr>
    </w:p>
    <w:p w14:paraId="0A37501D" w14:textId="77777777" w:rsidR="00E024A4" w:rsidRDefault="00E024A4" w:rsidP="00E024A4">
      <w:pPr>
        <w:jc w:val="center"/>
        <w:rPr>
          <w:rFonts w:cstheme="minorHAnsi"/>
          <w:b/>
          <w:sz w:val="32"/>
          <w:szCs w:val="32"/>
        </w:rPr>
      </w:pPr>
    </w:p>
    <w:p w14:paraId="5DAB6C7B" w14:textId="77777777" w:rsidR="00E024A4" w:rsidRDefault="00E024A4" w:rsidP="00E024A4">
      <w:pPr>
        <w:jc w:val="center"/>
        <w:rPr>
          <w:rFonts w:cstheme="minorHAnsi"/>
          <w:b/>
          <w:sz w:val="32"/>
          <w:szCs w:val="32"/>
        </w:rPr>
      </w:pPr>
    </w:p>
    <w:p w14:paraId="68AC75CC" w14:textId="77777777" w:rsidR="005B2CBE" w:rsidRDefault="00880F0E" w:rsidP="005B2CBE">
      <w:pPr>
        <w:jc w:val="center"/>
        <w:rPr>
          <w:rFonts w:cstheme="minorHAnsi"/>
          <w:b/>
          <w:sz w:val="40"/>
          <w:szCs w:val="32"/>
        </w:rPr>
      </w:pPr>
      <w:r>
        <w:rPr>
          <w:rFonts w:cstheme="minorHAnsi"/>
          <w:b/>
          <w:sz w:val="40"/>
          <w:szCs w:val="32"/>
        </w:rPr>
        <w:t>Admissions</w:t>
      </w:r>
      <w:r w:rsidR="001753B2">
        <w:rPr>
          <w:rFonts w:cstheme="minorHAnsi"/>
          <w:b/>
          <w:sz w:val="40"/>
          <w:szCs w:val="32"/>
        </w:rPr>
        <w:t xml:space="preserve"> Policy</w:t>
      </w:r>
    </w:p>
    <w:p w14:paraId="02EB378F" w14:textId="77777777" w:rsidR="005B2CBE" w:rsidRPr="000244F2" w:rsidRDefault="005B2CBE" w:rsidP="00E024A4">
      <w:pPr>
        <w:jc w:val="center"/>
        <w:rPr>
          <w:rFonts w:cstheme="minorHAnsi"/>
          <w:b/>
          <w:sz w:val="40"/>
          <w:szCs w:val="32"/>
        </w:rPr>
      </w:pPr>
    </w:p>
    <w:p w14:paraId="2733BDEA" w14:textId="77777777" w:rsidR="008D259C" w:rsidRPr="000244F2" w:rsidRDefault="008D259C" w:rsidP="00E024A4">
      <w:pPr>
        <w:jc w:val="center"/>
        <w:rPr>
          <w:rFonts w:cstheme="minorHAnsi"/>
          <w:b/>
          <w:sz w:val="40"/>
          <w:szCs w:val="32"/>
        </w:rPr>
      </w:pPr>
      <w:r w:rsidRPr="000244F2">
        <w:rPr>
          <w:rFonts w:cstheme="minorHAnsi"/>
          <w:b/>
          <w:sz w:val="40"/>
          <w:szCs w:val="32"/>
        </w:rPr>
        <w:t>for</w:t>
      </w:r>
    </w:p>
    <w:p w14:paraId="6A05A809" w14:textId="77777777" w:rsidR="00E024A4" w:rsidRPr="000244F2" w:rsidRDefault="00E024A4" w:rsidP="00E024A4">
      <w:pPr>
        <w:jc w:val="center"/>
        <w:rPr>
          <w:rFonts w:cstheme="minorHAnsi"/>
          <w:b/>
          <w:sz w:val="40"/>
          <w:szCs w:val="32"/>
        </w:rPr>
      </w:pPr>
    </w:p>
    <w:p w14:paraId="0FCFB5A8" w14:textId="77777777" w:rsidR="008337B1" w:rsidRDefault="008D259C" w:rsidP="00570EB0">
      <w:pPr>
        <w:jc w:val="center"/>
        <w:rPr>
          <w:rFonts w:cstheme="minorHAnsi"/>
          <w:b/>
          <w:sz w:val="40"/>
          <w:szCs w:val="32"/>
        </w:rPr>
      </w:pPr>
      <w:r w:rsidRPr="000244F2">
        <w:rPr>
          <w:rFonts w:cstheme="minorHAnsi"/>
          <w:b/>
          <w:sz w:val="40"/>
          <w:szCs w:val="32"/>
        </w:rPr>
        <w:t xml:space="preserve">Canon Popham </w:t>
      </w:r>
      <w:proofErr w:type="spellStart"/>
      <w:r w:rsidR="00570EB0">
        <w:rPr>
          <w:rFonts w:cstheme="minorHAnsi"/>
          <w:b/>
          <w:sz w:val="40"/>
          <w:szCs w:val="32"/>
        </w:rPr>
        <w:t>CofE</w:t>
      </w:r>
      <w:proofErr w:type="spellEnd"/>
      <w:r w:rsidR="00570EB0">
        <w:rPr>
          <w:rFonts w:cstheme="minorHAnsi"/>
          <w:b/>
          <w:sz w:val="40"/>
          <w:szCs w:val="32"/>
        </w:rPr>
        <w:t xml:space="preserve"> Primary Academy</w:t>
      </w:r>
    </w:p>
    <w:p w14:paraId="62295D66" w14:textId="77777777" w:rsidR="00570EB0" w:rsidRPr="00570EB0" w:rsidRDefault="00570EB0" w:rsidP="00570EB0">
      <w:pPr>
        <w:jc w:val="center"/>
        <w:rPr>
          <w:rFonts w:cstheme="minorHAnsi"/>
          <w:b/>
          <w:sz w:val="28"/>
          <w:szCs w:val="32"/>
        </w:rPr>
      </w:pPr>
      <w:r w:rsidRPr="00570EB0">
        <w:rPr>
          <w:rFonts w:cstheme="minorHAnsi"/>
          <w:b/>
          <w:sz w:val="28"/>
          <w:szCs w:val="32"/>
        </w:rPr>
        <w:t>(Part of Diocese of Sheffield Academies Trust)</w:t>
      </w:r>
    </w:p>
    <w:p w14:paraId="5A39BBE3" w14:textId="77777777" w:rsidR="008D259C" w:rsidRDefault="008D259C" w:rsidP="008337B1">
      <w:pPr>
        <w:rPr>
          <w:rFonts w:cstheme="minorHAnsi"/>
          <w:sz w:val="24"/>
        </w:rPr>
      </w:pPr>
    </w:p>
    <w:p w14:paraId="41C8F396" w14:textId="77777777" w:rsidR="00824EB8" w:rsidRDefault="00824EB8" w:rsidP="008337B1">
      <w:pPr>
        <w:rPr>
          <w:rFonts w:cstheme="minorHAnsi"/>
          <w:sz w:val="24"/>
        </w:rPr>
      </w:pPr>
    </w:p>
    <w:p w14:paraId="72A3D3EC" w14:textId="77777777" w:rsidR="00570EB0" w:rsidRDefault="00570EB0" w:rsidP="00570EB0">
      <w:pPr>
        <w:jc w:val="center"/>
        <w:rPr>
          <w:rFonts w:cstheme="minorHAnsi"/>
          <w:sz w:val="24"/>
        </w:rPr>
      </w:pPr>
    </w:p>
    <w:p w14:paraId="0D0B940D" w14:textId="77777777" w:rsidR="00570EB0" w:rsidRDefault="00570EB0" w:rsidP="00570EB0">
      <w:pPr>
        <w:jc w:val="center"/>
        <w:rPr>
          <w:rFonts w:cstheme="minorHAnsi"/>
          <w:sz w:val="24"/>
        </w:rPr>
      </w:pPr>
    </w:p>
    <w:p w14:paraId="0E27B00A" w14:textId="77777777" w:rsidR="008337B1" w:rsidRDefault="00570EB0" w:rsidP="00570EB0">
      <w:pPr>
        <w:jc w:val="center"/>
        <w:rPr>
          <w:rFonts w:cstheme="minorHAnsi"/>
          <w:sz w:val="24"/>
        </w:rPr>
      </w:pPr>
      <w:r>
        <w:rPr>
          <w:rFonts w:cstheme="minorHAnsi"/>
          <w:b/>
          <w:noProof/>
          <w:sz w:val="32"/>
          <w:szCs w:val="32"/>
          <w:lang w:eastAsia="en-GB"/>
        </w:rPr>
        <w:drawing>
          <wp:inline distT="0" distB="0" distL="0" distR="0" wp14:anchorId="09612CB1" wp14:editId="6FFC4057">
            <wp:extent cx="2528316" cy="3499104"/>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AcademyLogo-lg.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8316" cy="3499104"/>
                    </a:xfrm>
                    <a:prstGeom prst="rect">
                      <a:avLst/>
                    </a:prstGeom>
                  </pic:spPr>
                </pic:pic>
              </a:graphicData>
            </a:graphic>
          </wp:inline>
        </w:drawing>
      </w:r>
    </w:p>
    <w:p w14:paraId="60061E4C" w14:textId="77777777" w:rsidR="008D259C" w:rsidRDefault="008D259C">
      <w:pPr>
        <w:rPr>
          <w:rFonts w:cstheme="minorHAnsi"/>
          <w:sz w:val="24"/>
        </w:rPr>
      </w:pPr>
    </w:p>
    <w:p w14:paraId="44EAFD9C" w14:textId="77777777" w:rsidR="008D259C" w:rsidRDefault="008D259C">
      <w:pPr>
        <w:rPr>
          <w:rFonts w:cstheme="minorHAnsi"/>
          <w:sz w:val="24"/>
        </w:rPr>
      </w:pPr>
    </w:p>
    <w:p w14:paraId="4B94D5A5" w14:textId="2FE643B8" w:rsidR="008D259C" w:rsidRDefault="0CD7BA1B" w:rsidP="6C60EBF1">
      <w:pPr>
        <w:jc w:val="center"/>
        <w:rPr>
          <w:b/>
          <w:bCs/>
          <w:sz w:val="40"/>
          <w:szCs w:val="40"/>
        </w:rPr>
      </w:pPr>
      <w:r w:rsidRPr="6C60EBF1">
        <w:rPr>
          <w:b/>
          <w:bCs/>
          <w:sz w:val="40"/>
          <w:szCs w:val="40"/>
        </w:rPr>
        <w:t>202</w:t>
      </w:r>
      <w:r w:rsidR="00D751EA">
        <w:rPr>
          <w:b/>
          <w:bCs/>
          <w:sz w:val="40"/>
          <w:szCs w:val="40"/>
        </w:rPr>
        <w:t>4</w:t>
      </w:r>
      <w:r w:rsidRPr="6C60EBF1">
        <w:rPr>
          <w:b/>
          <w:bCs/>
          <w:sz w:val="40"/>
          <w:szCs w:val="40"/>
        </w:rPr>
        <w:t>-2</w:t>
      </w:r>
      <w:r w:rsidR="00D751EA">
        <w:rPr>
          <w:b/>
          <w:bCs/>
          <w:sz w:val="40"/>
          <w:szCs w:val="40"/>
        </w:rPr>
        <w:t>5</w:t>
      </w:r>
    </w:p>
    <w:p w14:paraId="3DEEC669" w14:textId="77777777" w:rsidR="00824EB8" w:rsidRDefault="00824EB8">
      <w:pPr>
        <w:rPr>
          <w:rFonts w:cstheme="minorHAnsi"/>
          <w:sz w:val="24"/>
        </w:rPr>
      </w:pPr>
    </w:p>
    <w:p w14:paraId="049F31CB" w14:textId="77777777" w:rsidR="00824EB8" w:rsidRDefault="00824EB8">
      <w:pPr>
        <w:rPr>
          <w:rFonts w:cstheme="minorHAnsi"/>
          <w:sz w:val="24"/>
        </w:rPr>
      </w:pPr>
    </w:p>
    <w:p w14:paraId="53128261" w14:textId="77777777" w:rsidR="00824EB8" w:rsidRDefault="00824EB8">
      <w:pPr>
        <w:rPr>
          <w:rFonts w:cstheme="minorHAnsi"/>
          <w:sz w:val="24"/>
        </w:rPr>
      </w:pPr>
    </w:p>
    <w:p w14:paraId="62486C05" w14:textId="77777777" w:rsidR="00824EB8" w:rsidRDefault="00824EB8">
      <w:pPr>
        <w:rPr>
          <w:rFonts w:cstheme="minorHAnsi"/>
          <w:sz w:val="24"/>
        </w:rPr>
      </w:pPr>
    </w:p>
    <w:tbl>
      <w:tblPr>
        <w:tblStyle w:val="TableGrid"/>
        <w:tblW w:w="9026" w:type="dxa"/>
        <w:jc w:val="center"/>
        <w:tblLook w:val="04A0" w:firstRow="1" w:lastRow="0" w:firstColumn="1" w:lastColumn="0" w:noHBand="0" w:noVBand="1"/>
      </w:tblPr>
      <w:tblGrid>
        <w:gridCol w:w="5137"/>
        <w:gridCol w:w="3889"/>
      </w:tblGrid>
      <w:tr w:rsidR="008D259C" w:rsidRPr="008D259C" w14:paraId="723D49EB" w14:textId="77777777" w:rsidTr="6C60EBF1">
        <w:trPr>
          <w:jc w:val="center"/>
        </w:trPr>
        <w:tc>
          <w:tcPr>
            <w:tcW w:w="5137" w:type="dxa"/>
          </w:tcPr>
          <w:p w14:paraId="56BB951B" w14:textId="77777777" w:rsidR="008D259C" w:rsidRPr="008D259C" w:rsidRDefault="008D259C">
            <w:pPr>
              <w:rPr>
                <w:rFonts w:cstheme="minorHAnsi"/>
                <w:sz w:val="24"/>
                <w:szCs w:val="24"/>
              </w:rPr>
            </w:pPr>
            <w:r w:rsidRPr="008D259C">
              <w:rPr>
                <w:rFonts w:cstheme="minorHAnsi"/>
                <w:sz w:val="24"/>
                <w:szCs w:val="24"/>
              </w:rPr>
              <w:t>PERSON RESPONSIBLE FOR POLICY:</w:t>
            </w:r>
          </w:p>
        </w:tc>
        <w:tc>
          <w:tcPr>
            <w:tcW w:w="3889" w:type="dxa"/>
          </w:tcPr>
          <w:p w14:paraId="4841D887" w14:textId="77777777" w:rsidR="008D259C" w:rsidRPr="008D259C" w:rsidRDefault="00824EB8">
            <w:pPr>
              <w:rPr>
                <w:rFonts w:cstheme="minorHAnsi"/>
                <w:sz w:val="24"/>
                <w:szCs w:val="24"/>
              </w:rPr>
            </w:pPr>
            <w:r>
              <w:rPr>
                <w:rFonts w:cstheme="minorHAnsi"/>
                <w:sz w:val="24"/>
                <w:szCs w:val="24"/>
              </w:rPr>
              <w:t>Local Governing Body</w:t>
            </w:r>
          </w:p>
        </w:tc>
      </w:tr>
      <w:tr w:rsidR="008D259C" w:rsidRPr="008D259C" w14:paraId="1C29EE6C" w14:textId="77777777" w:rsidTr="6C60EBF1">
        <w:trPr>
          <w:jc w:val="center"/>
        </w:trPr>
        <w:tc>
          <w:tcPr>
            <w:tcW w:w="5137" w:type="dxa"/>
          </w:tcPr>
          <w:p w14:paraId="19A661EE" w14:textId="77777777" w:rsidR="008D259C" w:rsidRPr="008D259C" w:rsidRDefault="008D259C" w:rsidP="008D259C">
            <w:pPr>
              <w:pStyle w:val="Default"/>
              <w:jc w:val="both"/>
              <w:rPr>
                <w:rFonts w:asciiTheme="minorHAnsi" w:hAnsiTheme="minorHAnsi" w:cstheme="minorHAnsi"/>
              </w:rPr>
            </w:pPr>
            <w:r w:rsidRPr="008D259C">
              <w:rPr>
                <w:rFonts w:asciiTheme="minorHAnsi" w:hAnsiTheme="minorHAnsi" w:cstheme="minorHAnsi"/>
                <w:bCs/>
              </w:rPr>
              <w:t>APPROVED</w:t>
            </w:r>
            <w:r w:rsidR="00D044EA">
              <w:rPr>
                <w:rFonts w:asciiTheme="minorHAnsi" w:hAnsiTheme="minorHAnsi" w:cstheme="minorHAnsi"/>
                <w:bCs/>
              </w:rPr>
              <w:t xml:space="preserve"> BY</w:t>
            </w:r>
            <w:r w:rsidRPr="008D259C">
              <w:rPr>
                <w:rFonts w:asciiTheme="minorHAnsi" w:hAnsiTheme="minorHAnsi" w:cstheme="minorHAnsi"/>
                <w:bCs/>
              </w:rPr>
              <w:t xml:space="preserve">:  </w:t>
            </w:r>
          </w:p>
        </w:tc>
        <w:tc>
          <w:tcPr>
            <w:tcW w:w="3889" w:type="dxa"/>
          </w:tcPr>
          <w:p w14:paraId="2DE5D244" w14:textId="77777777" w:rsidR="008D259C" w:rsidRPr="008D259C" w:rsidRDefault="00824EB8" w:rsidP="00C7543B">
            <w:pPr>
              <w:rPr>
                <w:rFonts w:cstheme="minorHAnsi"/>
                <w:sz w:val="24"/>
                <w:szCs w:val="24"/>
              </w:rPr>
            </w:pPr>
            <w:r>
              <w:rPr>
                <w:rFonts w:cstheme="minorHAnsi"/>
                <w:sz w:val="24"/>
                <w:szCs w:val="24"/>
              </w:rPr>
              <w:t xml:space="preserve">Mr </w:t>
            </w:r>
            <w:r w:rsidR="00C7543B">
              <w:rPr>
                <w:rFonts w:cstheme="minorHAnsi"/>
                <w:sz w:val="24"/>
                <w:szCs w:val="24"/>
              </w:rPr>
              <w:t>C. Mitchell</w:t>
            </w:r>
          </w:p>
        </w:tc>
      </w:tr>
      <w:tr w:rsidR="008D259C" w:rsidRPr="008D259C" w14:paraId="5F41B52C" w14:textId="77777777" w:rsidTr="6C60EBF1">
        <w:trPr>
          <w:jc w:val="center"/>
        </w:trPr>
        <w:tc>
          <w:tcPr>
            <w:tcW w:w="5137" w:type="dxa"/>
          </w:tcPr>
          <w:p w14:paraId="3BE15AEB" w14:textId="77777777" w:rsidR="008D259C" w:rsidRPr="00D044EA" w:rsidRDefault="00D044EA">
            <w:pPr>
              <w:rPr>
                <w:rFonts w:cstheme="minorHAnsi"/>
                <w:sz w:val="24"/>
                <w:szCs w:val="24"/>
              </w:rPr>
            </w:pPr>
            <w:r>
              <w:rPr>
                <w:rFonts w:cstheme="minorHAnsi"/>
                <w:sz w:val="24"/>
                <w:szCs w:val="24"/>
              </w:rPr>
              <w:t>R</w:t>
            </w:r>
            <w:r w:rsidRPr="00D044EA">
              <w:rPr>
                <w:rFonts w:cstheme="minorHAnsi"/>
                <w:sz w:val="24"/>
                <w:szCs w:val="24"/>
              </w:rPr>
              <w:t>OLE</w:t>
            </w:r>
            <w:r w:rsidR="00824EB8">
              <w:rPr>
                <w:rFonts w:cstheme="minorHAnsi"/>
                <w:sz w:val="24"/>
                <w:szCs w:val="24"/>
              </w:rPr>
              <w:t>:</w:t>
            </w:r>
          </w:p>
        </w:tc>
        <w:tc>
          <w:tcPr>
            <w:tcW w:w="3889" w:type="dxa"/>
          </w:tcPr>
          <w:p w14:paraId="088147E5" w14:textId="77777777" w:rsidR="008D259C" w:rsidRPr="008D259C" w:rsidRDefault="00824EB8">
            <w:pPr>
              <w:rPr>
                <w:rFonts w:cstheme="minorHAnsi"/>
                <w:sz w:val="24"/>
                <w:szCs w:val="24"/>
              </w:rPr>
            </w:pPr>
            <w:r>
              <w:rPr>
                <w:rFonts w:cstheme="minorHAnsi"/>
                <w:sz w:val="24"/>
                <w:szCs w:val="24"/>
              </w:rPr>
              <w:t>Chair of Local Governing Body</w:t>
            </w:r>
          </w:p>
        </w:tc>
      </w:tr>
      <w:tr w:rsidR="008D259C" w:rsidRPr="008D259C" w14:paraId="00A1D079" w14:textId="77777777" w:rsidTr="6C60EBF1">
        <w:trPr>
          <w:jc w:val="center"/>
        </w:trPr>
        <w:tc>
          <w:tcPr>
            <w:tcW w:w="5137" w:type="dxa"/>
            <w:tcBorders>
              <w:bottom w:val="single" w:sz="4" w:space="0" w:color="auto"/>
            </w:tcBorders>
          </w:tcPr>
          <w:p w14:paraId="210A4CB6" w14:textId="77777777" w:rsidR="008D259C" w:rsidRPr="008D259C" w:rsidRDefault="00D044EA">
            <w:pPr>
              <w:rPr>
                <w:rFonts w:cstheme="minorHAnsi"/>
                <w:sz w:val="24"/>
                <w:szCs w:val="24"/>
              </w:rPr>
            </w:pPr>
            <w:r>
              <w:rPr>
                <w:rFonts w:cstheme="minorHAnsi"/>
                <w:sz w:val="24"/>
                <w:szCs w:val="24"/>
              </w:rPr>
              <w:t>DATE APPROVED</w:t>
            </w:r>
            <w:r w:rsidR="00824EB8">
              <w:rPr>
                <w:rFonts w:cstheme="minorHAnsi"/>
                <w:sz w:val="24"/>
                <w:szCs w:val="24"/>
              </w:rPr>
              <w:t>:</w:t>
            </w:r>
          </w:p>
        </w:tc>
        <w:tc>
          <w:tcPr>
            <w:tcW w:w="3889" w:type="dxa"/>
            <w:tcBorders>
              <w:bottom w:val="single" w:sz="4" w:space="0" w:color="auto"/>
            </w:tcBorders>
          </w:tcPr>
          <w:p w14:paraId="0400940C" w14:textId="114B004F" w:rsidR="008D259C" w:rsidRPr="008D259C" w:rsidRDefault="00BF1F3E" w:rsidP="3DBDFE12">
            <w:pPr>
              <w:rPr>
                <w:sz w:val="24"/>
                <w:szCs w:val="24"/>
              </w:rPr>
            </w:pPr>
            <w:r w:rsidRPr="6C60EBF1">
              <w:rPr>
                <w:sz w:val="24"/>
                <w:szCs w:val="24"/>
              </w:rPr>
              <w:t>October 20</w:t>
            </w:r>
            <w:r w:rsidR="00C7543B" w:rsidRPr="6C60EBF1">
              <w:rPr>
                <w:sz w:val="24"/>
                <w:szCs w:val="24"/>
              </w:rPr>
              <w:t>2</w:t>
            </w:r>
            <w:r w:rsidR="00D751EA">
              <w:rPr>
                <w:sz w:val="24"/>
                <w:szCs w:val="24"/>
              </w:rPr>
              <w:t>3</w:t>
            </w:r>
            <w:bookmarkStart w:id="0" w:name="_GoBack"/>
            <w:bookmarkEnd w:id="0"/>
          </w:p>
        </w:tc>
      </w:tr>
      <w:tr w:rsidR="00D044EA" w:rsidRPr="008D259C" w14:paraId="66BC08BA" w14:textId="77777777" w:rsidTr="6C60EBF1">
        <w:trPr>
          <w:jc w:val="center"/>
        </w:trPr>
        <w:tc>
          <w:tcPr>
            <w:tcW w:w="5137" w:type="dxa"/>
            <w:tcBorders>
              <w:bottom w:val="single" w:sz="4" w:space="0" w:color="auto"/>
            </w:tcBorders>
          </w:tcPr>
          <w:p w14:paraId="6493EC5D" w14:textId="77777777" w:rsidR="00D044EA" w:rsidRPr="008D259C" w:rsidRDefault="00D044EA" w:rsidP="00824EB8">
            <w:pPr>
              <w:rPr>
                <w:rFonts w:cstheme="minorHAnsi"/>
                <w:sz w:val="24"/>
                <w:szCs w:val="24"/>
              </w:rPr>
            </w:pPr>
            <w:r>
              <w:rPr>
                <w:rFonts w:cstheme="minorHAnsi"/>
                <w:sz w:val="24"/>
                <w:szCs w:val="24"/>
              </w:rPr>
              <w:t xml:space="preserve">REVIEW </w:t>
            </w:r>
            <w:r w:rsidR="00824EB8">
              <w:rPr>
                <w:rFonts w:cstheme="minorHAnsi"/>
                <w:sz w:val="24"/>
                <w:szCs w:val="24"/>
              </w:rPr>
              <w:t>FREQUENCY:</w:t>
            </w:r>
          </w:p>
        </w:tc>
        <w:tc>
          <w:tcPr>
            <w:tcW w:w="3889" w:type="dxa"/>
            <w:tcBorders>
              <w:bottom w:val="single" w:sz="4" w:space="0" w:color="auto"/>
            </w:tcBorders>
          </w:tcPr>
          <w:p w14:paraId="2C37EF1F" w14:textId="77777777" w:rsidR="00D044EA" w:rsidRDefault="00BF1F3E">
            <w:pPr>
              <w:rPr>
                <w:rFonts w:cstheme="minorHAnsi"/>
                <w:sz w:val="24"/>
                <w:szCs w:val="24"/>
              </w:rPr>
            </w:pPr>
            <w:r>
              <w:rPr>
                <w:rFonts w:cstheme="minorHAnsi"/>
                <w:sz w:val="24"/>
                <w:szCs w:val="24"/>
              </w:rPr>
              <w:t>Annually</w:t>
            </w:r>
          </w:p>
        </w:tc>
      </w:tr>
    </w:tbl>
    <w:p w14:paraId="4101652C" w14:textId="77777777" w:rsidR="00D044EA" w:rsidRDefault="00D044EA">
      <w:r>
        <w:rPr>
          <w:b/>
        </w:rPr>
        <w:br w:type="page"/>
      </w:r>
    </w:p>
    <w:tbl>
      <w:tblPr>
        <w:tblStyle w:val="TableGrid"/>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4"/>
        <w:gridCol w:w="622"/>
      </w:tblGrid>
      <w:tr w:rsidR="00885637" w14:paraId="5027AD2C" w14:textId="77777777" w:rsidTr="00D044EA">
        <w:tc>
          <w:tcPr>
            <w:tcW w:w="8404" w:type="dxa"/>
          </w:tcPr>
          <w:sdt>
            <w:sdtPr>
              <w:rPr>
                <w:rFonts w:cstheme="minorBidi"/>
                <w:b w:val="0"/>
                <w:color w:val="auto"/>
                <w:sz w:val="22"/>
                <w:szCs w:val="22"/>
                <w:lang w:val="en-GB"/>
              </w:rPr>
              <w:id w:val="-1345621695"/>
              <w:docPartObj>
                <w:docPartGallery w:val="Table of Contents"/>
                <w:docPartUnique/>
              </w:docPartObj>
            </w:sdtPr>
            <w:sdtEndPr>
              <w:rPr>
                <w:bCs/>
                <w:noProof/>
              </w:rPr>
            </w:sdtEndPr>
            <w:sdtContent>
              <w:p w14:paraId="406425CA" w14:textId="77777777" w:rsidR="007916CB" w:rsidRDefault="007916CB" w:rsidP="007916CB">
                <w:pPr>
                  <w:pStyle w:val="TOCHeading"/>
                </w:pPr>
                <w:r>
                  <w:t>Contents</w:t>
                </w:r>
              </w:p>
              <w:p w14:paraId="4B99056E" w14:textId="77777777" w:rsidR="008937DA" w:rsidRPr="008937DA" w:rsidRDefault="008937DA" w:rsidP="008937DA">
                <w:pPr>
                  <w:rPr>
                    <w:lang w:val="en-US"/>
                  </w:rPr>
                </w:pPr>
              </w:p>
              <w:p w14:paraId="4236C1EE" w14:textId="77777777" w:rsidR="00163836" w:rsidRDefault="007916C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34885977" w:history="1">
                  <w:r w:rsidR="00163836" w:rsidRPr="008C41C3">
                    <w:rPr>
                      <w:rStyle w:val="Hyperlink"/>
                      <w:noProof/>
                    </w:rPr>
                    <w:t>Vision Statement</w:t>
                  </w:r>
                  <w:r w:rsidR="00163836">
                    <w:rPr>
                      <w:noProof/>
                      <w:webHidden/>
                    </w:rPr>
                    <w:tab/>
                  </w:r>
                  <w:r w:rsidR="00163836">
                    <w:rPr>
                      <w:noProof/>
                      <w:webHidden/>
                    </w:rPr>
                    <w:fldChar w:fldCharType="begin"/>
                  </w:r>
                  <w:r w:rsidR="00163836">
                    <w:rPr>
                      <w:noProof/>
                      <w:webHidden/>
                    </w:rPr>
                    <w:instrText xml:space="preserve"> PAGEREF _Toc534885977 \h </w:instrText>
                  </w:r>
                  <w:r w:rsidR="00163836">
                    <w:rPr>
                      <w:noProof/>
                      <w:webHidden/>
                    </w:rPr>
                  </w:r>
                  <w:r w:rsidR="00163836">
                    <w:rPr>
                      <w:noProof/>
                      <w:webHidden/>
                    </w:rPr>
                    <w:fldChar w:fldCharType="separate"/>
                  </w:r>
                  <w:r w:rsidR="00163836">
                    <w:rPr>
                      <w:noProof/>
                      <w:webHidden/>
                    </w:rPr>
                    <w:t>3</w:t>
                  </w:r>
                  <w:r w:rsidR="00163836">
                    <w:rPr>
                      <w:noProof/>
                      <w:webHidden/>
                    </w:rPr>
                    <w:fldChar w:fldCharType="end"/>
                  </w:r>
                </w:hyperlink>
              </w:p>
              <w:p w14:paraId="711D5C0C" w14:textId="77777777" w:rsidR="00163836" w:rsidRDefault="00D751EA">
                <w:pPr>
                  <w:pStyle w:val="TOC1"/>
                  <w:tabs>
                    <w:tab w:val="right" w:leader="dot" w:pos="9016"/>
                  </w:tabs>
                  <w:rPr>
                    <w:rFonts w:eastAsiaTheme="minorEastAsia"/>
                    <w:noProof/>
                    <w:lang w:eastAsia="en-GB"/>
                  </w:rPr>
                </w:pPr>
                <w:hyperlink w:anchor="_Toc534885978" w:history="1">
                  <w:r w:rsidR="00163836" w:rsidRPr="008C41C3">
                    <w:rPr>
                      <w:rStyle w:val="Hyperlink"/>
                      <w:noProof/>
                    </w:rPr>
                    <w:t>Introduction</w:t>
                  </w:r>
                  <w:r w:rsidR="00163836">
                    <w:rPr>
                      <w:noProof/>
                      <w:webHidden/>
                    </w:rPr>
                    <w:tab/>
                  </w:r>
                  <w:r w:rsidR="00163836">
                    <w:rPr>
                      <w:noProof/>
                      <w:webHidden/>
                    </w:rPr>
                    <w:fldChar w:fldCharType="begin"/>
                  </w:r>
                  <w:r w:rsidR="00163836">
                    <w:rPr>
                      <w:noProof/>
                      <w:webHidden/>
                    </w:rPr>
                    <w:instrText xml:space="preserve"> PAGEREF _Toc534885978 \h </w:instrText>
                  </w:r>
                  <w:r w:rsidR="00163836">
                    <w:rPr>
                      <w:noProof/>
                      <w:webHidden/>
                    </w:rPr>
                  </w:r>
                  <w:r w:rsidR="00163836">
                    <w:rPr>
                      <w:noProof/>
                      <w:webHidden/>
                    </w:rPr>
                    <w:fldChar w:fldCharType="separate"/>
                  </w:r>
                  <w:r w:rsidR="00163836">
                    <w:rPr>
                      <w:noProof/>
                      <w:webHidden/>
                    </w:rPr>
                    <w:t>3</w:t>
                  </w:r>
                  <w:r w:rsidR="00163836">
                    <w:rPr>
                      <w:noProof/>
                      <w:webHidden/>
                    </w:rPr>
                    <w:fldChar w:fldCharType="end"/>
                  </w:r>
                </w:hyperlink>
              </w:p>
              <w:p w14:paraId="5F040735" w14:textId="77777777" w:rsidR="00163836" w:rsidRDefault="00D751EA">
                <w:pPr>
                  <w:pStyle w:val="TOC1"/>
                  <w:tabs>
                    <w:tab w:val="right" w:leader="dot" w:pos="9016"/>
                  </w:tabs>
                  <w:rPr>
                    <w:rFonts w:eastAsiaTheme="minorEastAsia"/>
                    <w:noProof/>
                    <w:lang w:eastAsia="en-GB"/>
                  </w:rPr>
                </w:pPr>
                <w:hyperlink w:anchor="_Toc534885979" w:history="1">
                  <w:r w:rsidR="00163836" w:rsidRPr="008C41C3">
                    <w:rPr>
                      <w:rStyle w:val="Hyperlink"/>
                      <w:noProof/>
                    </w:rPr>
                    <w:t>Making an Application</w:t>
                  </w:r>
                  <w:r w:rsidR="00163836">
                    <w:rPr>
                      <w:noProof/>
                      <w:webHidden/>
                    </w:rPr>
                    <w:tab/>
                  </w:r>
                  <w:r w:rsidR="00163836">
                    <w:rPr>
                      <w:noProof/>
                      <w:webHidden/>
                    </w:rPr>
                    <w:fldChar w:fldCharType="begin"/>
                  </w:r>
                  <w:r w:rsidR="00163836">
                    <w:rPr>
                      <w:noProof/>
                      <w:webHidden/>
                    </w:rPr>
                    <w:instrText xml:space="preserve"> PAGEREF _Toc534885979 \h </w:instrText>
                  </w:r>
                  <w:r w:rsidR="00163836">
                    <w:rPr>
                      <w:noProof/>
                      <w:webHidden/>
                    </w:rPr>
                  </w:r>
                  <w:r w:rsidR="00163836">
                    <w:rPr>
                      <w:noProof/>
                      <w:webHidden/>
                    </w:rPr>
                    <w:fldChar w:fldCharType="separate"/>
                  </w:r>
                  <w:r w:rsidR="00163836">
                    <w:rPr>
                      <w:noProof/>
                      <w:webHidden/>
                    </w:rPr>
                    <w:t>3</w:t>
                  </w:r>
                  <w:r w:rsidR="00163836">
                    <w:rPr>
                      <w:noProof/>
                      <w:webHidden/>
                    </w:rPr>
                    <w:fldChar w:fldCharType="end"/>
                  </w:r>
                </w:hyperlink>
              </w:p>
              <w:p w14:paraId="6F1D5042" w14:textId="77777777" w:rsidR="00163836" w:rsidRDefault="00D751EA">
                <w:pPr>
                  <w:pStyle w:val="TOC1"/>
                  <w:tabs>
                    <w:tab w:val="right" w:leader="dot" w:pos="9016"/>
                  </w:tabs>
                  <w:rPr>
                    <w:rFonts w:eastAsiaTheme="minorEastAsia"/>
                    <w:noProof/>
                    <w:lang w:eastAsia="en-GB"/>
                  </w:rPr>
                </w:pPr>
                <w:hyperlink w:anchor="_Toc534885980" w:history="1">
                  <w:r w:rsidR="00163836" w:rsidRPr="008C41C3">
                    <w:rPr>
                      <w:rStyle w:val="Hyperlink"/>
                      <w:noProof/>
                    </w:rPr>
                    <w:t>Admission Criteria</w:t>
                  </w:r>
                  <w:r w:rsidR="00163836">
                    <w:rPr>
                      <w:noProof/>
                      <w:webHidden/>
                    </w:rPr>
                    <w:tab/>
                  </w:r>
                  <w:r w:rsidR="00163836">
                    <w:rPr>
                      <w:noProof/>
                      <w:webHidden/>
                    </w:rPr>
                    <w:fldChar w:fldCharType="begin"/>
                  </w:r>
                  <w:r w:rsidR="00163836">
                    <w:rPr>
                      <w:noProof/>
                      <w:webHidden/>
                    </w:rPr>
                    <w:instrText xml:space="preserve"> PAGEREF _Toc534885980 \h </w:instrText>
                  </w:r>
                  <w:r w:rsidR="00163836">
                    <w:rPr>
                      <w:noProof/>
                      <w:webHidden/>
                    </w:rPr>
                  </w:r>
                  <w:r w:rsidR="00163836">
                    <w:rPr>
                      <w:noProof/>
                      <w:webHidden/>
                    </w:rPr>
                    <w:fldChar w:fldCharType="separate"/>
                  </w:r>
                  <w:r w:rsidR="00163836">
                    <w:rPr>
                      <w:noProof/>
                      <w:webHidden/>
                    </w:rPr>
                    <w:t>4</w:t>
                  </w:r>
                  <w:r w:rsidR="00163836">
                    <w:rPr>
                      <w:noProof/>
                      <w:webHidden/>
                    </w:rPr>
                    <w:fldChar w:fldCharType="end"/>
                  </w:r>
                </w:hyperlink>
              </w:p>
              <w:p w14:paraId="0EDB7ECB" w14:textId="77777777" w:rsidR="00163836" w:rsidRDefault="00D751EA">
                <w:pPr>
                  <w:pStyle w:val="TOC1"/>
                  <w:tabs>
                    <w:tab w:val="right" w:leader="dot" w:pos="9016"/>
                  </w:tabs>
                  <w:rPr>
                    <w:rFonts w:eastAsiaTheme="minorEastAsia"/>
                    <w:noProof/>
                    <w:lang w:eastAsia="en-GB"/>
                  </w:rPr>
                </w:pPr>
                <w:hyperlink w:anchor="_Toc534885981" w:history="1">
                  <w:r w:rsidR="00163836" w:rsidRPr="008C41C3">
                    <w:rPr>
                      <w:rStyle w:val="Hyperlink"/>
                      <w:noProof/>
                    </w:rPr>
                    <w:t>Oversubscription Criteria</w:t>
                  </w:r>
                  <w:r w:rsidR="00163836">
                    <w:rPr>
                      <w:noProof/>
                      <w:webHidden/>
                    </w:rPr>
                    <w:tab/>
                  </w:r>
                  <w:r w:rsidR="00163836">
                    <w:rPr>
                      <w:noProof/>
                      <w:webHidden/>
                    </w:rPr>
                    <w:fldChar w:fldCharType="begin"/>
                  </w:r>
                  <w:r w:rsidR="00163836">
                    <w:rPr>
                      <w:noProof/>
                      <w:webHidden/>
                    </w:rPr>
                    <w:instrText xml:space="preserve"> PAGEREF _Toc534885981 \h </w:instrText>
                  </w:r>
                  <w:r w:rsidR="00163836">
                    <w:rPr>
                      <w:noProof/>
                      <w:webHidden/>
                    </w:rPr>
                  </w:r>
                  <w:r w:rsidR="00163836">
                    <w:rPr>
                      <w:noProof/>
                      <w:webHidden/>
                    </w:rPr>
                    <w:fldChar w:fldCharType="separate"/>
                  </w:r>
                  <w:r w:rsidR="00163836">
                    <w:rPr>
                      <w:noProof/>
                      <w:webHidden/>
                    </w:rPr>
                    <w:t>4</w:t>
                  </w:r>
                  <w:r w:rsidR="00163836">
                    <w:rPr>
                      <w:noProof/>
                      <w:webHidden/>
                    </w:rPr>
                    <w:fldChar w:fldCharType="end"/>
                  </w:r>
                </w:hyperlink>
              </w:p>
              <w:p w14:paraId="37C7438C" w14:textId="77777777" w:rsidR="00163836" w:rsidRDefault="00D751EA">
                <w:pPr>
                  <w:pStyle w:val="TOC1"/>
                  <w:tabs>
                    <w:tab w:val="right" w:leader="dot" w:pos="9016"/>
                  </w:tabs>
                  <w:rPr>
                    <w:rFonts w:eastAsiaTheme="minorEastAsia"/>
                    <w:noProof/>
                    <w:lang w:eastAsia="en-GB"/>
                  </w:rPr>
                </w:pPr>
                <w:hyperlink w:anchor="_Toc534885982" w:history="1">
                  <w:r w:rsidR="00163836" w:rsidRPr="008C41C3">
                    <w:rPr>
                      <w:rStyle w:val="Hyperlink"/>
                      <w:noProof/>
                    </w:rPr>
                    <w:t>Tie Break</w:t>
                  </w:r>
                  <w:r w:rsidR="00163836">
                    <w:rPr>
                      <w:noProof/>
                      <w:webHidden/>
                    </w:rPr>
                    <w:tab/>
                  </w:r>
                  <w:r w:rsidR="00163836">
                    <w:rPr>
                      <w:noProof/>
                      <w:webHidden/>
                    </w:rPr>
                    <w:fldChar w:fldCharType="begin"/>
                  </w:r>
                  <w:r w:rsidR="00163836">
                    <w:rPr>
                      <w:noProof/>
                      <w:webHidden/>
                    </w:rPr>
                    <w:instrText xml:space="preserve"> PAGEREF _Toc534885982 \h </w:instrText>
                  </w:r>
                  <w:r w:rsidR="00163836">
                    <w:rPr>
                      <w:noProof/>
                      <w:webHidden/>
                    </w:rPr>
                  </w:r>
                  <w:r w:rsidR="00163836">
                    <w:rPr>
                      <w:noProof/>
                      <w:webHidden/>
                    </w:rPr>
                    <w:fldChar w:fldCharType="separate"/>
                  </w:r>
                  <w:r w:rsidR="00163836">
                    <w:rPr>
                      <w:noProof/>
                      <w:webHidden/>
                    </w:rPr>
                    <w:t>4</w:t>
                  </w:r>
                  <w:r w:rsidR="00163836">
                    <w:rPr>
                      <w:noProof/>
                      <w:webHidden/>
                    </w:rPr>
                    <w:fldChar w:fldCharType="end"/>
                  </w:r>
                </w:hyperlink>
              </w:p>
              <w:p w14:paraId="1D45D72F" w14:textId="77777777" w:rsidR="00163836" w:rsidRDefault="00D751EA">
                <w:pPr>
                  <w:pStyle w:val="TOC1"/>
                  <w:tabs>
                    <w:tab w:val="right" w:leader="dot" w:pos="9016"/>
                  </w:tabs>
                  <w:rPr>
                    <w:rFonts w:eastAsiaTheme="minorEastAsia"/>
                    <w:noProof/>
                    <w:lang w:eastAsia="en-GB"/>
                  </w:rPr>
                </w:pPr>
                <w:hyperlink w:anchor="_Toc534885983" w:history="1">
                  <w:r w:rsidR="00163836" w:rsidRPr="008C41C3">
                    <w:rPr>
                      <w:rStyle w:val="Hyperlink"/>
                      <w:noProof/>
                    </w:rPr>
                    <w:t>In Year Transfers</w:t>
                  </w:r>
                  <w:r w:rsidR="00163836">
                    <w:rPr>
                      <w:noProof/>
                      <w:webHidden/>
                    </w:rPr>
                    <w:tab/>
                  </w:r>
                  <w:r w:rsidR="00163836">
                    <w:rPr>
                      <w:noProof/>
                      <w:webHidden/>
                    </w:rPr>
                    <w:fldChar w:fldCharType="begin"/>
                  </w:r>
                  <w:r w:rsidR="00163836">
                    <w:rPr>
                      <w:noProof/>
                      <w:webHidden/>
                    </w:rPr>
                    <w:instrText xml:space="preserve"> PAGEREF _Toc534885983 \h </w:instrText>
                  </w:r>
                  <w:r w:rsidR="00163836">
                    <w:rPr>
                      <w:noProof/>
                      <w:webHidden/>
                    </w:rPr>
                  </w:r>
                  <w:r w:rsidR="00163836">
                    <w:rPr>
                      <w:noProof/>
                      <w:webHidden/>
                    </w:rPr>
                    <w:fldChar w:fldCharType="separate"/>
                  </w:r>
                  <w:r w:rsidR="00163836">
                    <w:rPr>
                      <w:noProof/>
                      <w:webHidden/>
                    </w:rPr>
                    <w:t>4</w:t>
                  </w:r>
                  <w:r w:rsidR="00163836">
                    <w:rPr>
                      <w:noProof/>
                      <w:webHidden/>
                    </w:rPr>
                    <w:fldChar w:fldCharType="end"/>
                  </w:r>
                </w:hyperlink>
              </w:p>
              <w:p w14:paraId="1EFABC97" w14:textId="77777777" w:rsidR="00163836" w:rsidRDefault="00D751EA">
                <w:pPr>
                  <w:pStyle w:val="TOC1"/>
                  <w:tabs>
                    <w:tab w:val="right" w:leader="dot" w:pos="9016"/>
                  </w:tabs>
                  <w:rPr>
                    <w:rFonts w:eastAsiaTheme="minorEastAsia"/>
                    <w:noProof/>
                    <w:lang w:eastAsia="en-GB"/>
                  </w:rPr>
                </w:pPr>
                <w:hyperlink w:anchor="_Toc534885984" w:history="1">
                  <w:r w:rsidR="00163836" w:rsidRPr="008C41C3">
                    <w:rPr>
                      <w:rStyle w:val="Hyperlink"/>
                      <w:noProof/>
                    </w:rPr>
                    <w:t>Definitions</w:t>
                  </w:r>
                  <w:r w:rsidR="00163836">
                    <w:rPr>
                      <w:noProof/>
                      <w:webHidden/>
                    </w:rPr>
                    <w:tab/>
                  </w:r>
                  <w:r w:rsidR="00163836">
                    <w:rPr>
                      <w:noProof/>
                      <w:webHidden/>
                    </w:rPr>
                    <w:fldChar w:fldCharType="begin"/>
                  </w:r>
                  <w:r w:rsidR="00163836">
                    <w:rPr>
                      <w:noProof/>
                      <w:webHidden/>
                    </w:rPr>
                    <w:instrText xml:space="preserve"> PAGEREF _Toc534885984 \h </w:instrText>
                  </w:r>
                  <w:r w:rsidR="00163836">
                    <w:rPr>
                      <w:noProof/>
                      <w:webHidden/>
                    </w:rPr>
                  </w:r>
                  <w:r w:rsidR="00163836">
                    <w:rPr>
                      <w:noProof/>
                      <w:webHidden/>
                    </w:rPr>
                    <w:fldChar w:fldCharType="separate"/>
                  </w:r>
                  <w:r w:rsidR="00163836">
                    <w:rPr>
                      <w:noProof/>
                      <w:webHidden/>
                    </w:rPr>
                    <w:t>5</w:t>
                  </w:r>
                  <w:r w:rsidR="00163836">
                    <w:rPr>
                      <w:noProof/>
                      <w:webHidden/>
                    </w:rPr>
                    <w:fldChar w:fldCharType="end"/>
                  </w:r>
                </w:hyperlink>
              </w:p>
              <w:p w14:paraId="3957F7BD" w14:textId="77777777" w:rsidR="00163836" w:rsidRDefault="00D751EA">
                <w:pPr>
                  <w:pStyle w:val="TOC1"/>
                  <w:tabs>
                    <w:tab w:val="right" w:leader="dot" w:pos="9016"/>
                  </w:tabs>
                  <w:rPr>
                    <w:rFonts w:eastAsiaTheme="minorEastAsia"/>
                    <w:noProof/>
                    <w:lang w:eastAsia="en-GB"/>
                  </w:rPr>
                </w:pPr>
                <w:hyperlink w:anchor="_Toc534885985" w:history="1">
                  <w:r w:rsidR="00163836" w:rsidRPr="008C41C3">
                    <w:rPr>
                      <w:rStyle w:val="Hyperlink"/>
                      <w:noProof/>
                    </w:rPr>
                    <w:t>Late Applications</w:t>
                  </w:r>
                  <w:r w:rsidR="00163836">
                    <w:rPr>
                      <w:noProof/>
                      <w:webHidden/>
                    </w:rPr>
                    <w:tab/>
                  </w:r>
                  <w:r w:rsidR="00163836">
                    <w:rPr>
                      <w:noProof/>
                      <w:webHidden/>
                    </w:rPr>
                    <w:fldChar w:fldCharType="begin"/>
                  </w:r>
                  <w:r w:rsidR="00163836">
                    <w:rPr>
                      <w:noProof/>
                      <w:webHidden/>
                    </w:rPr>
                    <w:instrText xml:space="preserve"> PAGEREF _Toc534885985 \h </w:instrText>
                  </w:r>
                  <w:r w:rsidR="00163836">
                    <w:rPr>
                      <w:noProof/>
                      <w:webHidden/>
                    </w:rPr>
                  </w:r>
                  <w:r w:rsidR="00163836">
                    <w:rPr>
                      <w:noProof/>
                      <w:webHidden/>
                    </w:rPr>
                    <w:fldChar w:fldCharType="separate"/>
                  </w:r>
                  <w:r w:rsidR="00163836">
                    <w:rPr>
                      <w:noProof/>
                      <w:webHidden/>
                    </w:rPr>
                    <w:t>6</w:t>
                  </w:r>
                  <w:r w:rsidR="00163836">
                    <w:rPr>
                      <w:noProof/>
                      <w:webHidden/>
                    </w:rPr>
                    <w:fldChar w:fldCharType="end"/>
                  </w:r>
                </w:hyperlink>
              </w:p>
              <w:p w14:paraId="181384B7" w14:textId="77777777" w:rsidR="00163836" w:rsidRDefault="00D751EA">
                <w:pPr>
                  <w:pStyle w:val="TOC1"/>
                  <w:tabs>
                    <w:tab w:val="right" w:leader="dot" w:pos="9016"/>
                  </w:tabs>
                  <w:rPr>
                    <w:rFonts w:eastAsiaTheme="minorEastAsia"/>
                    <w:noProof/>
                    <w:lang w:eastAsia="en-GB"/>
                  </w:rPr>
                </w:pPr>
                <w:hyperlink w:anchor="_Toc534885986" w:history="1">
                  <w:r w:rsidR="00163836" w:rsidRPr="008C41C3">
                    <w:rPr>
                      <w:rStyle w:val="Hyperlink"/>
                      <w:noProof/>
                    </w:rPr>
                    <w:t>Waiting List</w:t>
                  </w:r>
                  <w:r w:rsidR="00163836">
                    <w:rPr>
                      <w:noProof/>
                      <w:webHidden/>
                    </w:rPr>
                    <w:tab/>
                  </w:r>
                  <w:r w:rsidR="00163836">
                    <w:rPr>
                      <w:noProof/>
                      <w:webHidden/>
                    </w:rPr>
                    <w:fldChar w:fldCharType="begin"/>
                  </w:r>
                  <w:r w:rsidR="00163836">
                    <w:rPr>
                      <w:noProof/>
                      <w:webHidden/>
                    </w:rPr>
                    <w:instrText xml:space="preserve"> PAGEREF _Toc534885986 \h </w:instrText>
                  </w:r>
                  <w:r w:rsidR="00163836">
                    <w:rPr>
                      <w:noProof/>
                      <w:webHidden/>
                    </w:rPr>
                  </w:r>
                  <w:r w:rsidR="00163836">
                    <w:rPr>
                      <w:noProof/>
                      <w:webHidden/>
                    </w:rPr>
                    <w:fldChar w:fldCharType="separate"/>
                  </w:r>
                  <w:r w:rsidR="00163836">
                    <w:rPr>
                      <w:noProof/>
                      <w:webHidden/>
                    </w:rPr>
                    <w:t>6</w:t>
                  </w:r>
                  <w:r w:rsidR="00163836">
                    <w:rPr>
                      <w:noProof/>
                      <w:webHidden/>
                    </w:rPr>
                    <w:fldChar w:fldCharType="end"/>
                  </w:r>
                </w:hyperlink>
              </w:p>
              <w:p w14:paraId="745FEB08" w14:textId="77777777" w:rsidR="00163836" w:rsidRDefault="00D751EA">
                <w:pPr>
                  <w:pStyle w:val="TOC1"/>
                  <w:tabs>
                    <w:tab w:val="right" w:leader="dot" w:pos="9016"/>
                  </w:tabs>
                  <w:rPr>
                    <w:rFonts w:eastAsiaTheme="minorEastAsia"/>
                    <w:noProof/>
                    <w:lang w:eastAsia="en-GB"/>
                  </w:rPr>
                </w:pPr>
                <w:hyperlink w:anchor="_Toc534885987" w:history="1">
                  <w:r w:rsidR="00163836" w:rsidRPr="008C41C3">
                    <w:rPr>
                      <w:rStyle w:val="Hyperlink"/>
                      <w:noProof/>
                    </w:rPr>
                    <w:t>False Information</w:t>
                  </w:r>
                  <w:r w:rsidR="00163836">
                    <w:rPr>
                      <w:noProof/>
                      <w:webHidden/>
                    </w:rPr>
                    <w:tab/>
                  </w:r>
                  <w:r w:rsidR="00163836">
                    <w:rPr>
                      <w:noProof/>
                      <w:webHidden/>
                    </w:rPr>
                    <w:fldChar w:fldCharType="begin"/>
                  </w:r>
                  <w:r w:rsidR="00163836">
                    <w:rPr>
                      <w:noProof/>
                      <w:webHidden/>
                    </w:rPr>
                    <w:instrText xml:space="preserve"> PAGEREF _Toc534885987 \h </w:instrText>
                  </w:r>
                  <w:r w:rsidR="00163836">
                    <w:rPr>
                      <w:noProof/>
                      <w:webHidden/>
                    </w:rPr>
                  </w:r>
                  <w:r w:rsidR="00163836">
                    <w:rPr>
                      <w:noProof/>
                      <w:webHidden/>
                    </w:rPr>
                    <w:fldChar w:fldCharType="separate"/>
                  </w:r>
                  <w:r w:rsidR="00163836">
                    <w:rPr>
                      <w:noProof/>
                      <w:webHidden/>
                    </w:rPr>
                    <w:t>6</w:t>
                  </w:r>
                  <w:r w:rsidR="00163836">
                    <w:rPr>
                      <w:noProof/>
                      <w:webHidden/>
                    </w:rPr>
                    <w:fldChar w:fldCharType="end"/>
                  </w:r>
                </w:hyperlink>
              </w:p>
              <w:p w14:paraId="19C6A87F" w14:textId="77777777" w:rsidR="00163836" w:rsidRDefault="00D751EA">
                <w:pPr>
                  <w:pStyle w:val="TOC1"/>
                  <w:tabs>
                    <w:tab w:val="right" w:leader="dot" w:pos="9016"/>
                  </w:tabs>
                  <w:rPr>
                    <w:rFonts w:eastAsiaTheme="minorEastAsia"/>
                    <w:noProof/>
                    <w:lang w:eastAsia="en-GB"/>
                  </w:rPr>
                </w:pPr>
                <w:hyperlink w:anchor="_Toc534885988" w:history="1">
                  <w:r w:rsidR="00163836" w:rsidRPr="008C41C3">
                    <w:rPr>
                      <w:rStyle w:val="Hyperlink"/>
                      <w:noProof/>
                    </w:rPr>
                    <w:t>Applications Outside the Normal Admissions Round</w:t>
                  </w:r>
                  <w:r w:rsidR="00163836">
                    <w:rPr>
                      <w:noProof/>
                      <w:webHidden/>
                    </w:rPr>
                    <w:tab/>
                  </w:r>
                  <w:r w:rsidR="00163836">
                    <w:rPr>
                      <w:noProof/>
                      <w:webHidden/>
                    </w:rPr>
                    <w:fldChar w:fldCharType="begin"/>
                  </w:r>
                  <w:r w:rsidR="00163836">
                    <w:rPr>
                      <w:noProof/>
                      <w:webHidden/>
                    </w:rPr>
                    <w:instrText xml:space="preserve"> PAGEREF _Toc534885988 \h </w:instrText>
                  </w:r>
                  <w:r w:rsidR="00163836">
                    <w:rPr>
                      <w:noProof/>
                      <w:webHidden/>
                    </w:rPr>
                  </w:r>
                  <w:r w:rsidR="00163836">
                    <w:rPr>
                      <w:noProof/>
                      <w:webHidden/>
                    </w:rPr>
                    <w:fldChar w:fldCharType="separate"/>
                  </w:r>
                  <w:r w:rsidR="00163836">
                    <w:rPr>
                      <w:noProof/>
                      <w:webHidden/>
                    </w:rPr>
                    <w:t>6</w:t>
                  </w:r>
                  <w:r w:rsidR="00163836">
                    <w:rPr>
                      <w:noProof/>
                      <w:webHidden/>
                    </w:rPr>
                    <w:fldChar w:fldCharType="end"/>
                  </w:r>
                </w:hyperlink>
              </w:p>
              <w:p w14:paraId="6CB68CDE" w14:textId="77777777" w:rsidR="00163836" w:rsidRDefault="00D751EA">
                <w:pPr>
                  <w:pStyle w:val="TOC1"/>
                  <w:tabs>
                    <w:tab w:val="right" w:leader="dot" w:pos="9016"/>
                  </w:tabs>
                  <w:rPr>
                    <w:rFonts w:eastAsiaTheme="minorEastAsia"/>
                    <w:noProof/>
                    <w:lang w:eastAsia="en-GB"/>
                  </w:rPr>
                </w:pPr>
                <w:hyperlink w:anchor="_Toc534885989" w:history="1">
                  <w:r w:rsidR="00163836" w:rsidRPr="008C41C3">
                    <w:rPr>
                      <w:rStyle w:val="Hyperlink"/>
                      <w:noProof/>
                    </w:rPr>
                    <w:t>Appeals Against the Governing Body’s Decision to Refuse Admission</w:t>
                  </w:r>
                  <w:r w:rsidR="00163836">
                    <w:rPr>
                      <w:noProof/>
                      <w:webHidden/>
                    </w:rPr>
                    <w:tab/>
                  </w:r>
                  <w:r w:rsidR="00163836">
                    <w:rPr>
                      <w:noProof/>
                      <w:webHidden/>
                    </w:rPr>
                    <w:fldChar w:fldCharType="begin"/>
                  </w:r>
                  <w:r w:rsidR="00163836">
                    <w:rPr>
                      <w:noProof/>
                      <w:webHidden/>
                    </w:rPr>
                    <w:instrText xml:space="preserve"> PAGEREF _Toc534885989 \h </w:instrText>
                  </w:r>
                  <w:r w:rsidR="00163836">
                    <w:rPr>
                      <w:noProof/>
                      <w:webHidden/>
                    </w:rPr>
                  </w:r>
                  <w:r w:rsidR="00163836">
                    <w:rPr>
                      <w:noProof/>
                      <w:webHidden/>
                    </w:rPr>
                    <w:fldChar w:fldCharType="separate"/>
                  </w:r>
                  <w:r w:rsidR="00163836">
                    <w:rPr>
                      <w:noProof/>
                      <w:webHidden/>
                    </w:rPr>
                    <w:t>6</w:t>
                  </w:r>
                  <w:r w:rsidR="00163836">
                    <w:rPr>
                      <w:noProof/>
                      <w:webHidden/>
                    </w:rPr>
                    <w:fldChar w:fldCharType="end"/>
                  </w:r>
                </w:hyperlink>
              </w:p>
              <w:p w14:paraId="1299C43A" w14:textId="77777777" w:rsidR="007916CB" w:rsidRDefault="007916CB">
                <w:r>
                  <w:rPr>
                    <w:b/>
                    <w:bCs/>
                    <w:noProof/>
                  </w:rPr>
                  <w:fldChar w:fldCharType="end"/>
                </w:r>
              </w:p>
            </w:sdtContent>
          </w:sdt>
          <w:p w14:paraId="4DDBEF00" w14:textId="77777777" w:rsidR="00885637" w:rsidRPr="00A35CBF" w:rsidRDefault="00885637" w:rsidP="008337B1">
            <w:pPr>
              <w:rPr>
                <w:rFonts w:cstheme="minorHAnsi"/>
                <w:b/>
                <w:sz w:val="24"/>
              </w:rPr>
            </w:pPr>
          </w:p>
        </w:tc>
        <w:tc>
          <w:tcPr>
            <w:tcW w:w="622" w:type="dxa"/>
          </w:tcPr>
          <w:p w14:paraId="3461D779" w14:textId="77777777" w:rsidR="00885637" w:rsidRPr="00A35CBF" w:rsidRDefault="00885637" w:rsidP="00A35CBF">
            <w:pPr>
              <w:ind w:firstLine="317"/>
              <w:rPr>
                <w:rFonts w:cstheme="minorHAnsi"/>
                <w:b/>
                <w:sz w:val="24"/>
              </w:rPr>
            </w:pPr>
          </w:p>
        </w:tc>
      </w:tr>
      <w:tr w:rsidR="00C501CE" w14:paraId="3CF2D8B6" w14:textId="77777777" w:rsidTr="00D044EA">
        <w:tc>
          <w:tcPr>
            <w:tcW w:w="8404" w:type="dxa"/>
          </w:tcPr>
          <w:p w14:paraId="0FB78278" w14:textId="77777777" w:rsidR="00C501CE" w:rsidRPr="00A35CBF" w:rsidRDefault="00C501CE" w:rsidP="008337B1">
            <w:pPr>
              <w:rPr>
                <w:rFonts w:cstheme="minorHAnsi"/>
                <w:b/>
                <w:sz w:val="24"/>
              </w:rPr>
            </w:pPr>
          </w:p>
        </w:tc>
        <w:tc>
          <w:tcPr>
            <w:tcW w:w="622" w:type="dxa"/>
          </w:tcPr>
          <w:p w14:paraId="1FC39945" w14:textId="77777777" w:rsidR="00C501CE" w:rsidRPr="00A35CBF" w:rsidRDefault="00C501CE" w:rsidP="00A35CBF">
            <w:pPr>
              <w:ind w:firstLine="317"/>
              <w:rPr>
                <w:rFonts w:cstheme="minorHAnsi"/>
                <w:b/>
                <w:sz w:val="24"/>
              </w:rPr>
            </w:pPr>
          </w:p>
        </w:tc>
      </w:tr>
      <w:tr w:rsidR="00D34DC6" w14:paraId="0562CB0E" w14:textId="77777777" w:rsidTr="00D044EA">
        <w:tc>
          <w:tcPr>
            <w:tcW w:w="8404" w:type="dxa"/>
          </w:tcPr>
          <w:p w14:paraId="34CE0A41" w14:textId="77777777" w:rsidR="00D34DC6" w:rsidRPr="008337B1" w:rsidRDefault="00D34DC6" w:rsidP="008337B1">
            <w:pPr>
              <w:rPr>
                <w:rFonts w:cstheme="minorHAnsi"/>
                <w:sz w:val="24"/>
              </w:rPr>
            </w:pPr>
          </w:p>
        </w:tc>
        <w:tc>
          <w:tcPr>
            <w:tcW w:w="622" w:type="dxa"/>
          </w:tcPr>
          <w:p w14:paraId="62EBF3C5" w14:textId="77777777" w:rsidR="00D34DC6" w:rsidRDefault="00D34DC6" w:rsidP="00A35CBF">
            <w:pPr>
              <w:ind w:firstLine="459"/>
              <w:rPr>
                <w:rFonts w:cstheme="minorHAnsi"/>
                <w:sz w:val="24"/>
              </w:rPr>
            </w:pPr>
          </w:p>
        </w:tc>
      </w:tr>
      <w:tr w:rsidR="00D34DC6" w14:paraId="6D98A12B" w14:textId="77777777" w:rsidTr="00D044EA">
        <w:tc>
          <w:tcPr>
            <w:tcW w:w="8404" w:type="dxa"/>
          </w:tcPr>
          <w:p w14:paraId="2946DB82" w14:textId="77777777" w:rsidR="00D34DC6" w:rsidRPr="008337B1" w:rsidRDefault="00D34DC6" w:rsidP="008337B1">
            <w:pPr>
              <w:rPr>
                <w:rFonts w:cstheme="minorHAnsi"/>
                <w:sz w:val="24"/>
              </w:rPr>
            </w:pPr>
          </w:p>
        </w:tc>
        <w:tc>
          <w:tcPr>
            <w:tcW w:w="622" w:type="dxa"/>
          </w:tcPr>
          <w:p w14:paraId="5997CC1D" w14:textId="77777777" w:rsidR="00D34DC6" w:rsidRDefault="00D34DC6" w:rsidP="00A35CBF">
            <w:pPr>
              <w:ind w:firstLine="459"/>
              <w:rPr>
                <w:rFonts w:cstheme="minorHAnsi"/>
                <w:sz w:val="24"/>
              </w:rPr>
            </w:pPr>
          </w:p>
        </w:tc>
      </w:tr>
      <w:tr w:rsidR="00885637" w14:paraId="110FFD37" w14:textId="77777777" w:rsidTr="00D044EA">
        <w:tc>
          <w:tcPr>
            <w:tcW w:w="8404" w:type="dxa"/>
          </w:tcPr>
          <w:p w14:paraId="6B699379" w14:textId="77777777" w:rsidR="00885637" w:rsidRDefault="00885637" w:rsidP="008337B1">
            <w:pPr>
              <w:rPr>
                <w:rFonts w:cstheme="minorHAnsi"/>
                <w:sz w:val="24"/>
              </w:rPr>
            </w:pPr>
          </w:p>
        </w:tc>
        <w:tc>
          <w:tcPr>
            <w:tcW w:w="622" w:type="dxa"/>
          </w:tcPr>
          <w:p w14:paraId="3FE9F23F" w14:textId="77777777" w:rsidR="00885637" w:rsidRDefault="00885637" w:rsidP="00A35CBF">
            <w:pPr>
              <w:ind w:firstLine="459"/>
              <w:rPr>
                <w:rFonts w:cstheme="minorHAnsi"/>
                <w:sz w:val="24"/>
              </w:rPr>
            </w:pPr>
          </w:p>
        </w:tc>
      </w:tr>
      <w:tr w:rsidR="00C501CE" w14:paraId="1F72F646" w14:textId="77777777" w:rsidTr="00D044EA">
        <w:tc>
          <w:tcPr>
            <w:tcW w:w="8404" w:type="dxa"/>
          </w:tcPr>
          <w:p w14:paraId="08CE6F91" w14:textId="77777777" w:rsidR="00C501CE" w:rsidRPr="008337B1" w:rsidRDefault="00C501CE" w:rsidP="008337B1">
            <w:pPr>
              <w:rPr>
                <w:rFonts w:cstheme="minorHAnsi"/>
                <w:sz w:val="24"/>
              </w:rPr>
            </w:pPr>
          </w:p>
        </w:tc>
        <w:tc>
          <w:tcPr>
            <w:tcW w:w="622" w:type="dxa"/>
          </w:tcPr>
          <w:p w14:paraId="61CDCEAD" w14:textId="77777777" w:rsidR="00C501CE" w:rsidRDefault="00C501CE" w:rsidP="00A35CBF">
            <w:pPr>
              <w:ind w:firstLine="459"/>
              <w:rPr>
                <w:rFonts w:cstheme="minorHAnsi"/>
                <w:sz w:val="24"/>
              </w:rPr>
            </w:pPr>
          </w:p>
        </w:tc>
      </w:tr>
      <w:tr w:rsidR="00885637" w14:paraId="6BB9E253" w14:textId="77777777" w:rsidTr="00D044EA">
        <w:tc>
          <w:tcPr>
            <w:tcW w:w="8404" w:type="dxa"/>
          </w:tcPr>
          <w:p w14:paraId="23DE523C" w14:textId="77777777" w:rsidR="00885637" w:rsidRDefault="00885637" w:rsidP="008337B1">
            <w:pPr>
              <w:rPr>
                <w:rFonts w:cstheme="minorHAnsi"/>
                <w:sz w:val="24"/>
              </w:rPr>
            </w:pPr>
          </w:p>
        </w:tc>
        <w:tc>
          <w:tcPr>
            <w:tcW w:w="622" w:type="dxa"/>
          </w:tcPr>
          <w:p w14:paraId="52E56223" w14:textId="77777777" w:rsidR="00885637" w:rsidRDefault="00885637" w:rsidP="00A35CBF">
            <w:pPr>
              <w:ind w:firstLine="459"/>
              <w:rPr>
                <w:rFonts w:cstheme="minorHAnsi"/>
                <w:sz w:val="24"/>
              </w:rPr>
            </w:pPr>
          </w:p>
        </w:tc>
      </w:tr>
      <w:tr w:rsidR="00C501CE" w14:paraId="07547A01" w14:textId="77777777" w:rsidTr="00D044EA">
        <w:tc>
          <w:tcPr>
            <w:tcW w:w="8404" w:type="dxa"/>
          </w:tcPr>
          <w:p w14:paraId="5043CB0F" w14:textId="77777777" w:rsidR="00C501CE" w:rsidRPr="008337B1" w:rsidRDefault="00C501CE" w:rsidP="008337B1">
            <w:pPr>
              <w:rPr>
                <w:rFonts w:cstheme="minorHAnsi"/>
                <w:sz w:val="24"/>
              </w:rPr>
            </w:pPr>
          </w:p>
        </w:tc>
        <w:tc>
          <w:tcPr>
            <w:tcW w:w="622" w:type="dxa"/>
          </w:tcPr>
          <w:p w14:paraId="07459315" w14:textId="77777777" w:rsidR="00C501CE" w:rsidRDefault="00C501CE" w:rsidP="00A35CBF">
            <w:pPr>
              <w:ind w:firstLine="459"/>
              <w:rPr>
                <w:rFonts w:cstheme="minorHAnsi"/>
                <w:sz w:val="24"/>
              </w:rPr>
            </w:pPr>
          </w:p>
        </w:tc>
      </w:tr>
      <w:tr w:rsidR="00885637" w14:paraId="6537F28F" w14:textId="77777777" w:rsidTr="00D044EA">
        <w:tc>
          <w:tcPr>
            <w:tcW w:w="8404" w:type="dxa"/>
          </w:tcPr>
          <w:p w14:paraId="6DFB9E20" w14:textId="77777777" w:rsidR="00885637" w:rsidRDefault="00885637" w:rsidP="008337B1">
            <w:pPr>
              <w:rPr>
                <w:rFonts w:cstheme="minorHAnsi"/>
                <w:sz w:val="24"/>
              </w:rPr>
            </w:pPr>
          </w:p>
        </w:tc>
        <w:tc>
          <w:tcPr>
            <w:tcW w:w="622" w:type="dxa"/>
          </w:tcPr>
          <w:p w14:paraId="70DF9E56" w14:textId="77777777" w:rsidR="00885637" w:rsidRDefault="00885637" w:rsidP="00A35CBF">
            <w:pPr>
              <w:ind w:firstLine="459"/>
              <w:rPr>
                <w:rFonts w:cstheme="minorHAnsi"/>
                <w:sz w:val="24"/>
              </w:rPr>
            </w:pPr>
          </w:p>
        </w:tc>
      </w:tr>
      <w:tr w:rsidR="00C501CE" w14:paraId="44E871BC" w14:textId="77777777" w:rsidTr="00D044EA">
        <w:tc>
          <w:tcPr>
            <w:tcW w:w="8404" w:type="dxa"/>
          </w:tcPr>
          <w:p w14:paraId="144A5D23" w14:textId="77777777" w:rsidR="00C501CE" w:rsidRPr="008337B1" w:rsidRDefault="00C501CE" w:rsidP="008337B1">
            <w:pPr>
              <w:rPr>
                <w:rFonts w:cstheme="minorHAnsi"/>
                <w:sz w:val="24"/>
              </w:rPr>
            </w:pPr>
          </w:p>
        </w:tc>
        <w:tc>
          <w:tcPr>
            <w:tcW w:w="622" w:type="dxa"/>
          </w:tcPr>
          <w:p w14:paraId="738610EB" w14:textId="77777777" w:rsidR="00C501CE" w:rsidRDefault="00C501CE" w:rsidP="00A35CBF">
            <w:pPr>
              <w:ind w:firstLine="459"/>
              <w:rPr>
                <w:rFonts w:cstheme="minorHAnsi"/>
                <w:sz w:val="24"/>
              </w:rPr>
            </w:pPr>
          </w:p>
        </w:tc>
      </w:tr>
      <w:tr w:rsidR="00885637" w14:paraId="637805D2" w14:textId="77777777" w:rsidTr="00D044EA">
        <w:tc>
          <w:tcPr>
            <w:tcW w:w="8404" w:type="dxa"/>
          </w:tcPr>
          <w:p w14:paraId="463F29E8" w14:textId="77777777" w:rsidR="00885637" w:rsidRDefault="00885637" w:rsidP="008337B1">
            <w:pPr>
              <w:rPr>
                <w:rFonts w:cstheme="minorHAnsi"/>
                <w:sz w:val="24"/>
              </w:rPr>
            </w:pPr>
          </w:p>
        </w:tc>
        <w:tc>
          <w:tcPr>
            <w:tcW w:w="622" w:type="dxa"/>
          </w:tcPr>
          <w:p w14:paraId="3B7B4B86" w14:textId="77777777" w:rsidR="00885637" w:rsidRDefault="00885637" w:rsidP="00A35CBF">
            <w:pPr>
              <w:ind w:firstLine="459"/>
              <w:rPr>
                <w:rFonts w:cstheme="minorHAnsi"/>
                <w:sz w:val="24"/>
              </w:rPr>
            </w:pPr>
          </w:p>
        </w:tc>
      </w:tr>
      <w:tr w:rsidR="00C501CE" w14:paraId="3A0FF5F2" w14:textId="77777777" w:rsidTr="00D044EA">
        <w:tc>
          <w:tcPr>
            <w:tcW w:w="8404" w:type="dxa"/>
          </w:tcPr>
          <w:p w14:paraId="5630AD66" w14:textId="77777777" w:rsidR="00C501CE" w:rsidRDefault="00C501CE" w:rsidP="008337B1">
            <w:pPr>
              <w:rPr>
                <w:rFonts w:cstheme="minorHAnsi"/>
                <w:sz w:val="24"/>
              </w:rPr>
            </w:pPr>
          </w:p>
        </w:tc>
        <w:tc>
          <w:tcPr>
            <w:tcW w:w="622" w:type="dxa"/>
          </w:tcPr>
          <w:p w14:paraId="61829076" w14:textId="77777777" w:rsidR="00C501CE" w:rsidRDefault="00C501CE" w:rsidP="00A35CBF">
            <w:pPr>
              <w:ind w:firstLine="459"/>
              <w:rPr>
                <w:rFonts w:cstheme="minorHAnsi"/>
                <w:sz w:val="24"/>
              </w:rPr>
            </w:pPr>
          </w:p>
        </w:tc>
      </w:tr>
      <w:tr w:rsidR="00885637" w14:paraId="2BA226A1" w14:textId="77777777" w:rsidTr="00D044EA">
        <w:tc>
          <w:tcPr>
            <w:tcW w:w="8404" w:type="dxa"/>
          </w:tcPr>
          <w:p w14:paraId="17AD93B2" w14:textId="77777777" w:rsidR="00885637" w:rsidRDefault="00885637" w:rsidP="008337B1">
            <w:pPr>
              <w:rPr>
                <w:rFonts w:cstheme="minorHAnsi"/>
                <w:sz w:val="24"/>
              </w:rPr>
            </w:pPr>
          </w:p>
        </w:tc>
        <w:tc>
          <w:tcPr>
            <w:tcW w:w="622" w:type="dxa"/>
          </w:tcPr>
          <w:p w14:paraId="0DE4B5B7" w14:textId="77777777" w:rsidR="00885637" w:rsidRDefault="00885637" w:rsidP="00A35CBF">
            <w:pPr>
              <w:ind w:firstLine="459"/>
              <w:rPr>
                <w:rFonts w:cstheme="minorHAnsi"/>
                <w:sz w:val="24"/>
              </w:rPr>
            </w:pPr>
          </w:p>
        </w:tc>
      </w:tr>
      <w:tr w:rsidR="00C501CE" w14:paraId="66204FF1" w14:textId="77777777" w:rsidTr="00D044EA">
        <w:tc>
          <w:tcPr>
            <w:tcW w:w="8404" w:type="dxa"/>
          </w:tcPr>
          <w:p w14:paraId="2DBF0D7D" w14:textId="77777777" w:rsidR="00C501CE" w:rsidRPr="008337B1" w:rsidRDefault="00C501CE" w:rsidP="008337B1">
            <w:pPr>
              <w:rPr>
                <w:rFonts w:cstheme="minorHAnsi"/>
                <w:sz w:val="24"/>
              </w:rPr>
            </w:pPr>
          </w:p>
        </w:tc>
        <w:tc>
          <w:tcPr>
            <w:tcW w:w="622" w:type="dxa"/>
          </w:tcPr>
          <w:p w14:paraId="6B62F1B3" w14:textId="77777777" w:rsidR="00C501CE" w:rsidRDefault="00C501CE" w:rsidP="00A35CBF">
            <w:pPr>
              <w:ind w:firstLine="459"/>
              <w:rPr>
                <w:rFonts w:cstheme="minorHAnsi"/>
                <w:sz w:val="24"/>
              </w:rPr>
            </w:pPr>
          </w:p>
        </w:tc>
      </w:tr>
      <w:tr w:rsidR="00885637" w14:paraId="02F2C34E" w14:textId="77777777" w:rsidTr="00D044EA">
        <w:tc>
          <w:tcPr>
            <w:tcW w:w="8404" w:type="dxa"/>
          </w:tcPr>
          <w:p w14:paraId="680A4E5D" w14:textId="77777777" w:rsidR="00885637" w:rsidRPr="008337B1" w:rsidRDefault="00885637" w:rsidP="008337B1">
            <w:pPr>
              <w:rPr>
                <w:rFonts w:cstheme="minorHAnsi"/>
                <w:sz w:val="24"/>
              </w:rPr>
            </w:pPr>
          </w:p>
        </w:tc>
        <w:tc>
          <w:tcPr>
            <w:tcW w:w="622" w:type="dxa"/>
          </w:tcPr>
          <w:p w14:paraId="19219836" w14:textId="77777777" w:rsidR="00885637" w:rsidRDefault="00885637" w:rsidP="00A35CBF">
            <w:pPr>
              <w:ind w:firstLine="459"/>
              <w:rPr>
                <w:rFonts w:cstheme="minorHAnsi"/>
                <w:sz w:val="24"/>
              </w:rPr>
            </w:pPr>
          </w:p>
        </w:tc>
      </w:tr>
      <w:tr w:rsidR="00C501CE" w14:paraId="296FEF7D" w14:textId="77777777" w:rsidTr="00D044EA">
        <w:tc>
          <w:tcPr>
            <w:tcW w:w="8404" w:type="dxa"/>
          </w:tcPr>
          <w:p w14:paraId="7194DBDC" w14:textId="77777777" w:rsidR="00C501CE" w:rsidRPr="008337B1" w:rsidRDefault="00C501CE" w:rsidP="008337B1">
            <w:pPr>
              <w:rPr>
                <w:rFonts w:cstheme="minorHAnsi"/>
                <w:sz w:val="24"/>
              </w:rPr>
            </w:pPr>
          </w:p>
        </w:tc>
        <w:tc>
          <w:tcPr>
            <w:tcW w:w="622" w:type="dxa"/>
          </w:tcPr>
          <w:p w14:paraId="769D0D3C" w14:textId="77777777" w:rsidR="00C501CE" w:rsidRDefault="00C501CE" w:rsidP="00A35CBF">
            <w:pPr>
              <w:ind w:firstLine="459"/>
              <w:rPr>
                <w:rFonts w:cstheme="minorHAnsi"/>
                <w:sz w:val="24"/>
              </w:rPr>
            </w:pPr>
          </w:p>
        </w:tc>
      </w:tr>
      <w:tr w:rsidR="00885637" w14:paraId="54CD245A" w14:textId="77777777" w:rsidTr="00D044EA">
        <w:tc>
          <w:tcPr>
            <w:tcW w:w="8404" w:type="dxa"/>
          </w:tcPr>
          <w:p w14:paraId="1231BE67" w14:textId="77777777" w:rsidR="00885637" w:rsidRPr="008337B1" w:rsidRDefault="00885637" w:rsidP="008337B1">
            <w:pPr>
              <w:rPr>
                <w:rFonts w:cstheme="minorHAnsi"/>
                <w:sz w:val="24"/>
              </w:rPr>
            </w:pPr>
          </w:p>
        </w:tc>
        <w:tc>
          <w:tcPr>
            <w:tcW w:w="622" w:type="dxa"/>
          </w:tcPr>
          <w:p w14:paraId="36FEB5B0" w14:textId="77777777" w:rsidR="00885637" w:rsidRDefault="00885637" w:rsidP="00A35CBF">
            <w:pPr>
              <w:ind w:firstLine="459"/>
              <w:rPr>
                <w:rFonts w:cstheme="minorHAnsi"/>
                <w:sz w:val="24"/>
              </w:rPr>
            </w:pPr>
          </w:p>
        </w:tc>
      </w:tr>
      <w:tr w:rsidR="00C501CE" w14:paraId="30D7AA69" w14:textId="77777777" w:rsidTr="00D044EA">
        <w:tc>
          <w:tcPr>
            <w:tcW w:w="8404" w:type="dxa"/>
          </w:tcPr>
          <w:p w14:paraId="7196D064" w14:textId="77777777" w:rsidR="00C501CE" w:rsidRPr="008337B1" w:rsidRDefault="00C501CE" w:rsidP="008337B1">
            <w:pPr>
              <w:rPr>
                <w:rFonts w:cstheme="minorHAnsi"/>
                <w:sz w:val="24"/>
              </w:rPr>
            </w:pPr>
          </w:p>
        </w:tc>
        <w:tc>
          <w:tcPr>
            <w:tcW w:w="622" w:type="dxa"/>
          </w:tcPr>
          <w:p w14:paraId="34FF1C98" w14:textId="77777777" w:rsidR="00C501CE" w:rsidRDefault="00C501CE" w:rsidP="00A35CBF">
            <w:pPr>
              <w:ind w:firstLine="459"/>
              <w:rPr>
                <w:rFonts w:cstheme="minorHAnsi"/>
                <w:sz w:val="24"/>
              </w:rPr>
            </w:pPr>
          </w:p>
        </w:tc>
      </w:tr>
      <w:tr w:rsidR="00885637" w14:paraId="6D072C0D" w14:textId="77777777" w:rsidTr="00D044EA">
        <w:tc>
          <w:tcPr>
            <w:tcW w:w="8404" w:type="dxa"/>
          </w:tcPr>
          <w:p w14:paraId="48A21919" w14:textId="77777777" w:rsidR="00885637" w:rsidRPr="008337B1" w:rsidRDefault="00885637" w:rsidP="008337B1">
            <w:pPr>
              <w:rPr>
                <w:rFonts w:cstheme="minorHAnsi"/>
                <w:sz w:val="24"/>
              </w:rPr>
            </w:pPr>
          </w:p>
        </w:tc>
        <w:tc>
          <w:tcPr>
            <w:tcW w:w="622" w:type="dxa"/>
          </w:tcPr>
          <w:p w14:paraId="6BD18F9B" w14:textId="77777777" w:rsidR="00A35CBF" w:rsidRDefault="00A35CBF" w:rsidP="00A35CBF">
            <w:pPr>
              <w:ind w:firstLine="459"/>
              <w:rPr>
                <w:rFonts w:cstheme="minorHAnsi"/>
                <w:sz w:val="24"/>
              </w:rPr>
            </w:pPr>
          </w:p>
        </w:tc>
      </w:tr>
      <w:tr w:rsidR="00C501CE" w14:paraId="238601FE" w14:textId="77777777" w:rsidTr="00D044EA">
        <w:tc>
          <w:tcPr>
            <w:tcW w:w="8404" w:type="dxa"/>
          </w:tcPr>
          <w:p w14:paraId="0F3CABC7" w14:textId="77777777" w:rsidR="00C501CE" w:rsidRPr="008337B1" w:rsidRDefault="00C501CE" w:rsidP="008337B1">
            <w:pPr>
              <w:rPr>
                <w:rFonts w:cstheme="minorHAnsi"/>
                <w:sz w:val="24"/>
              </w:rPr>
            </w:pPr>
          </w:p>
        </w:tc>
        <w:tc>
          <w:tcPr>
            <w:tcW w:w="622" w:type="dxa"/>
          </w:tcPr>
          <w:p w14:paraId="5B08B5D1" w14:textId="77777777" w:rsidR="00C501CE" w:rsidRDefault="00C501CE" w:rsidP="00A35CBF">
            <w:pPr>
              <w:ind w:firstLine="459"/>
              <w:rPr>
                <w:rFonts w:cstheme="minorHAnsi"/>
                <w:sz w:val="24"/>
              </w:rPr>
            </w:pPr>
          </w:p>
        </w:tc>
      </w:tr>
      <w:tr w:rsidR="00885637" w14:paraId="16DEB4AB" w14:textId="77777777" w:rsidTr="00D044EA">
        <w:tc>
          <w:tcPr>
            <w:tcW w:w="8404" w:type="dxa"/>
          </w:tcPr>
          <w:p w14:paraId="0AD9C6F4" w14:textId="77777777" w:rsidR="00885637" w:rsidRPr="008337B1" w:rsidRDefault="00885637" w:rsidP="008337B1">
            <w:pPr>
              <w:rPr>
                <w:rFonts w:cstheme="minorHAnsi"/>
                <w:sz w:val="24"/>
              </w:rPr>
            </w:pPr>
          </w:p>
        </w:tc>
        <w:tc>
          <w:tcPr>
            <w:tcW w:w="622" w:type="dxa"/>
          </w:tcPr>
          <w:p w14:paraId="4B1F511A" w14:textId="77777777" w:rsidR="00C57D04" w:rsidRDefault="00C57D04" w:rsidP="00C57D04">
            <w:pPr>
              <w:ind w:firstLine="459"/>
              <w:rPr>
                <w:rFonts w:cstheme="minorHAnsi"/>
                <w:sz w:val="24"/>
              </w:rPr>
            </w:pPr>
          </w:p>
        </w:tc>
      </w:tr>
      <w:tr w:rsidR="00C501CE" w14:paraId="65F9C3DC" w14:textId="77777777" w:rsidTr="00D044EA">
        <w:tc>
          <w:tcPr>
            <w:tcW w:w="8404" w:type="dxa"/>
          </w:tcPr>
          <w:p w14:paraId="5023141B" w14:textId="77777777" w:rsidR="00C501CE" w:rsidRPr="008337B1" w:rsidRDefault="00C501CE" w:rsidP="008337B1">
            <w:pPr>
              <w:rPr>
                <w:rFonts w:cstheme="minorHAnsi"/>
                <w:sz w:val="24"/>
              </w:rPr>
            </w:pPr>
          </w:p>
        </w:tc>
        <w:tc>
          <w:tcPr>
            <w:tcW w:w="622" w:type="dxa"/>
          </w:tcPr>
          <w:p w14:paraId="1F3B1409" w14:textId="77777777" w:rsidR="00C501CE" w:rsidRDefault="00C501CE" w:rsidP="00A35CBF">
            <w:pPr>
              <w:ind w:firstLine="459"/>
              <w:rPr>
                <w:rFonts w:cstheme="minorHAnsi"/>
                <w:sz w:val="24"/>
              </w:rPr>
            </w:pPr>
          </w:p>
        </w:tc>
      </w:tr>
      <w:tr w:rsidR="00885637" w14:paraId="562C75D1" w14:textId="77777777" w:rsidTr="00D044EA">
        <w:tc>
          <w:tcPr>
            <w:tcW w:w="8404" w:type="dxa"/>
          </w:tcPr>
          <w:p w14:paraId="664355AD" w14:textId="77777777" w:rsidR="00885637" w:rsidRPr="008337B1" w:rsidRDefault="00885637" w:rsidP="008337B1">
            <w:pPr>
              <w:rPr>
                <w:rFonts w:cstheme="minorHAnsi"/>
                <w:sz w:val="24"/>
              </w:rPr>
            </w:pPr>
          </w:p>
        </w:tc>
        <w:tc>
          <w:tcPr>
            <w:tcW w:w="622" w:type="dxa"/>
          </w:tcPr>
          <w:p w14:paraId="1A965116" w14:textId="77777777" w:rsidR="00885637" w:rsidRDefault="00885637" w:rsidP="00A35CBF">
            <w:pPr>
              <w:ind w:firstLine="459"/>
              <w:rPr>
                <w:rFonts w:cstheme="minorHAnsi"/>
                <w:sz w:val="24"/>
              </w:rPr>
            </w:pPr>
          </w:p>
        </w:tc>
      </w:tr>
      <w:tr w:rsidR="00C501CE" w14:paraId="7DF4E37C" w14:textId="77777777" w:rsidTr="00D044EA">
        <w:tc>
          <w:tcPr>
            <w:tcW w:w="8404" w:type="dxa"/>
          </w:tcPr>
          <w:p w14:paraId="44FB30F8" w14:textId="77777777" w:rsidR="00C501CE" w:rsidRPr="008337B1" w:rsidRDefault="00C501CE" w:rsidP="008337B1">
            <w:pPr>
              <w:rPr>
                <w:rFonts w:cstheme="minorHAnsi"/>
                <w:sz w:val="24"/>
              </w:rPr>
            </w:pPr>
          </w:p>
        </w:tc>
        <w:tc>
          <w:tcPr>
            <w:tcW w:w="622" w:type="dxa"/>
          </w:tcPr>
          <w:p w14:paraId="1DA6542E" w14:textId="77777777" w:rsidR="00C501CE" w:rsidRDefault="00C501CE" w:rsidP="00A35CBF">
            <w:pPr>
              <w:ind w:firstLine="459"/>
              <w:rPr>
                <w:rFonts w:cstheme="minorHAnsi"/>
                <w:sz w:val="24"/>
              </w:rPr>
            </w:pPr>
          </w:p>
        </w:tc>
      </w:tr>
      <w:tr w:rsidR="00885637" w14:paraId="3041E394" w14:textId="77777777" w:rsidTr="00D044EA">
        <w:tc>
          <w:tcPr>
            <w:tcW w:w="8404" w:type="dxa"/>
          </w:tcPr>
          <w:p w14:paraId="722B00AE" w14:textId="77777777" w:rsidR="00885637" w:rsidRPr="008337B1" w:rsidRDefault="00885637" w:rsidP="00C33563">
            <w:pPr>
              <w:rPr>
                <w:rFonts w:cstheme="minorHAnsi"/>
                <w:sz w:val="24"/>
              </w:rPr>
            </w:pPr>
          </w:p>
        </w:tc>
        <w:tc>
          <w:tcPr>
            <w:tcW w:w="622" w:type="dxa"/>
          </w:tcPr>
          <w:p w14:paraId="42C6D796" w14:textId="77777777" w:rsidR="00885637" w:rsidRDefault="00885637" w:rsidP="00A35CBF">
            <w:pPr>
              <w:ind w:firstLine="459"/>
              <w:rPr>
                <w:rFonts w:cstheme="minorHAnsi"/>
                <w:sz w:val="24"/>
              </w:rPr>
            </w:pPr>
          </w:p>
        </w:tc>
      </w:tr>
      <w:tr w:rsidR="00DD44BC" w14:paraId="6E1831B3" w14:textId="77777777" w:rsidTr="00D044EA">
        <w:tc>
          <w:tcPr>
            <w:tcW w:w="8404" w:type="dxa"/>
          </w:tcPr>
          <w:p w14:paraId="54E11D2A" w14:textId="77777777" w:rsidR="00DD44BC" w:rsidRDefault="00DD44BC" w:rsidP="00C33563">
            <w:pPr>
              <w:rPr>
                <w:rFonts w:cstheme="minorHAnsi"/>
                <w:sz w:val="24"/>
              </w:rPr>
            </w:pPr>
          </w:p>
        </w:tc>
        <w:tc>
          <w:tcPr>
            <w:tcW w:w="622" w:type="dxa"/>
          </w:tcPr>
          <w:p w14:paraId="31126E5D" w14:textId="77777777" w:rsidR="00DD44BC" w:rsidRDefault="00DD44BC" w:rsidP="00A35CBF">
            <w:pPr>
              <w:ind w:firstLine="459"/>
              <w:rPr>
                <w:rFonts w:cstheme="minorHAnsi"/>
                <w:sz w:val="24"/>
              </w:rPr>
            </w:pPr>
          </w:p>
        </w:tc>
      </w:tr>
      <w:tr w:rsidR="00DD44BC" w14:paraId="2DE403A5" w14:textId="77777777" w:rsidTr="00D044EA">
        <w:tc>
          <w:tcPr>
            <w:tcW w:w="8404" w:type="dxa"/>
          </w:tcPr>
          <w:p w14:paraId="62431CDC" w14:textId="77777777" w:rsidR="00DD44BC" w:rsidRDefault="00DD44BC" w:rsidP="00C33563">
            <w:pPr>
              <w:rPr>
                <w:rFonts w:cstheme="minorHAnsi"/>
                <w:sz w:val="24"/>
              </w:rPr>
            </w:pPr>
          </w:p>
        </w:tc>
        <w:tc>
          <w:tcPr>
            <w:tcW w:w="622" w:type="dxa"/>
          </w:tcPr>
          <w:p w14:paraId="49E398E2" w14:textId="77777777" w:rsidR="00DD44BC" w:rsidRDefault="00DD44BC" w:rsidP="00A35CBF">
            <w:pPr>
              <w:ind w:firstLine="459"/>
              <w:rPr>
                <w:rFonts w:cstheme="minorHAnsi"/>
                <w:sz w:val="24"/>
              </w:rPr>
            </w:pPr>
          </w:p>
        </w:tc>
      </w:tr>
    </w:tbl>
    <w:p w14:paraId="16287F21" w14:textId="77777777" w:rsidR="008937DA" w:rsidRDefault="008937DA" w:rsidP="007916CB">
      <w:pPr>
        <w:pStyle w:val="Heading1"/>
        <w:rPr>
          <w:rFonts w:cstheme="minorHAnsi"/>
        </w:rPr>
      </w:pPr>
      <w:r>
        <w:rPr>
          <w:rFonts w:cstheme="minorHAnsi"/>
        </w:rPr>
        <w:br w:type="page"/>
      </w:r>
    </w:p>
    <w:p w14:paraId="557FD69A" w14:textId="77777777" w:rsidR="005A0576" w:rsidRPr="007916CB" w:rsidRDefault="005A0576" w:rsidP="007916CB">
      <w:pPr>
        <w:pStyle w:val="Heading1"/>
      </w:pPr>
      <w:bookmarkStart w:id="1" w:name="_Toc534885977"/>
      <w:r w:rsidRPr="007916CB">
        <w:lastRenderedPageBreak/>
        <w:t>Vision Statement</w:t>
      </w:r>
      <w:bookmarkEnd w:id="1"/>
    </w:p>
    <w:p w14:paraId="1B441463" w14:textId="77777777" w:rsidR="005A0576" w:rsidRPr="00116F3D" w:rsidRDefault="005A0576" w:rsidP="005A0576">
      <w:pPr>
        <w:tabs>
          <w:tab w:val="left" w:pos="2140"/>
        </w:tabs>
        <w:rPr>
          <w:rFonts w:cs="Calibri"/>
          <w:i/>
          <w:sz w:val="24"/>
          <w:szCs w:val="24"/>
        </w:rPr>
      </w:pPr>
      <w:r w:rsidRPr="00116F3D">
        <w:rPr>
          <w:rFonts w:cs="Calibri"/>
          <w:i/>
          <w:sz w:val="24"/>
          <w:szCs w:val="24"/>
        </w:rPr>
        <w:t>Our vision is to work together as a Christian community to nurture our children within a happy, stimulating and caring school.</w:t>
      </w:r>
    </w:p>
    <w:p w14:paraId="3E2EAB0D" w14:textId="77777777" w:rsidR="005A0576" w:rsidRPr="00116F3D" w:rsidRDefault="005A0576" w:rsidP="005A0576">
      <w:pPr>
        <w:tabs>
          <w:tab w:val="left" w:pos="2140"/>
        </w:tabs>
        <w:rPr>
          <w:rFonts w:cs="Calibri"/>
          <w:i/>
          <w:sz w:val="24"/>
          <w:szCs w:val="24"/>
        </w:rPr>
      </w:pPr>
      <w:r w:rsidRPr="00116F3D">
        <w:rPr>
          <w:rFonts w:cs="Calibri"/>
          <w:i/>
          <w:sz w:val="24"/>
          <w:szCs w:val="24"/>
        </w:rPr>
        <w:t>A place where:</w:t>
      </w:r>
    </w:p>
    <w:p w14:paraId="067CBFD6" w14:textId="77777777" w:rsidR="005A0576" w:rsidRPr="00116F3D" w:rsidRDefault="005A0576" w:rsidP="005A0576">
      <w:pPr>
        <w:numPr>
          <w:ilvl w:val="0"/>
          <w:numId w:val="1"/>
        </w:numPr>
        <w:tabs>
          <w:tab w:val="left" w:pos="2140"/>
        </w:tabs>
        <w:rPr>
          <w:rFonts w:cs="Calibri"/>
          <w:i/>
          <w:sz w:val="24"/>
          <w:szCs w:val="24"/>
        </w:rPr>
      </w:pPr>
      <w:r w:rsidRPr="00116F3D">
        <w:rPr>
          <w:rFonts w:cs="Calibri"/>
          <w:i/>
          <w:sz w:val="24"/>
          <w:szCs w:val="24"/>
        </w:rPr>
        <w:t>Christian values are at our heart: endurance, compassion, thankfulness, forgiveness, justice and hope</w:t>
      </w:r>
    </w:p>
    <w:p w14:paraId="2011F243" w14:textId="77777777" w:rsidR="005A0576" w:rsidRPr="00116F3D" w:rsidRDefault="005A0576" w:rsidP="005A0576">
      <w:pPr>
        <w:numPr>
          <w:ilvl w:val="0"/>
          <w:numId w:val="1"/>
        </w:numPr>
        <w:tabs>
          <w:tab w:val="left" w:pos="2140"/>
        </w:tabs>
        <w:rPr>
          <w:rFonts w:cs="Calibri"/>
          <w:i/>
          <w:sz w:val="24"/>
          <w:szCs w:val="24"/>
        </w:rPr>
      </w:pPr>
      <w:r w:rsidRPr="00116F3D">
        <w:rPr>
          <w:rFonts w:cs="Calibri"/>
          <w:i/>
          <w:sz w:val="24"/>
          <w:szCs w:val="24"/>
        </w:rPr>
        <w:t>Everyone is unique and welcome</w:t>
      </w:r>
    </w:p>
    <w:p w14:paraId="28F92EF1" w14:textId="77777777" w:rsidR="005A0576" w:rsidRPr="00116F3D" w:rsidRDefault="005A0576" w:rsidP="005A0576">
      <w:pPr>
        <w:numPr>
          <w:ilvl w:val="0"/>
          <w:numId w:val="1"/>
        </w:numPr>
        <w:tabs>
          <w:tab w:val="left" w:pos="2140"/>
        </w:tabs>
        <w:rPr>
          <w:rFonts w:cs="Calibri"/>
          <w:i/>
          <w:sz w:val="24"/>
          <w:szCs w:val="24"/>
        </w:rPr>
      </w:pPr>
      <w:r w:rsidRPr="00116F3D">
        <w:rPr>
          <w:rFonts w:cs="Calibri"/>
          <w:i/>
          <w:sz w:val="24"/>
          <w:szCs w:val="24"/>
        </w:rPr>
        <w:t>We respect and care for everyone and everything around us</w:t>
      </w:r>
    </w:p>
    <w:p w14:paraId="59E9F72C" w14:textId="77777777" w:rsidR="005A0576" w:rsidRPr="00116F3D" w:rsidRDefault="005A0576" w:rsidP="005A0576">
      <w:pPr>
        <w:numPr>
          <w:ilvl w:val="0"/>
          <w:numId w:val="1"/>
        </w:numPr>
        <w:tabs>
          <w:tab w:val="left" w:pos="2140"/>
        </w:tabs>
        <w:rPr>
          <w:rFonts w:cs="Calibri"/>
          <w:i/>
          <w:sz w:val="24"/>
          <w:szCs w:val="24"/>
        </w:rPr>
      </w:pPr>
      <w:r w:rsidRPr="00116F3D">
        <w:rPr>
          <w:rFonts w:cs="Calibri"/>
          <w:i/>
          <w:sz w:val="24"/>
          <w:szCs w:val="24"/>
        </w:rPr>
        <w:t xml:space="preserve">High standards are expected and achievements celebrated so that everyone is able to reach their </w:t>
      </w:r>
      <w:proofErr w:type="gramStart"/>
      <w:r w:rsidRPr="00116F3D">
        <w:rPr>
          <w:rFonts w:cs="Calibri"/>
          <w:i/>
          <w:sz w:val="24"/>
          <w:szCs w:val="24"/>
        </w:rPr>
        <w:t>full  potential</w:t>
      </w:r>
      <w:proofErr w:type="gramEnd"/>
    </w:p>
    <w:p w14:paraId="0A1D2FC5" w14:textId="77777777" w:rsidR="005A0576" w:rsidRDefault="005A0576" w:rsidP="005A0576">
      <w:pPr>
        <w:numPr>
          <w:ilvl w:val="0"/>
          <w:numId w:val="1"/>
        </w:numPr>
        <w:tabs>
          <w:tab w:val="left" w:pos="2140"/>
        </w:tabs>
        <w:rPr>
          <w:rFonts w:cs="Calibri"/>
          <w:i/>
          <w:sz w:val="24"/>
          <w:szCs w:val="24"/>
        </w:rPr>
      </w:pPr>
      <w:r w:rsidRPr="00116F3D">
        <w:rPr>
          <w:rFonts w:cs="Calibri"/>
          <w:i/>
          <w:sz w:val="24"/>
          <w:szCs w:val="24"/>
        </w:rPr>
        <w:t>Self-esteem and confidence are nurtured on a journey of self- discovery</w:t>
      </w:r>
    </w:p>
    <w:p w14:paraId="599DE8EB" w14:textId="77777777" w:rsidR="005A0576" w:rsidRPr="00116F3D" w:rsidRDefault="005A0576" w:rsidP="005A0576">
      <w:pPr>
        <w:tabs>
          <w:tab w:val="left" w:pos="2140"/>
        </w:tabs>
        <w:rPr>
          <w:rFonts w:cs="Calibri"/>
          <w:i/>
          <w:sz w:val="24"/>
          <w:szCs w:val="24"/>
        </w:rPr>
      </w:pPr>
      <w:r>
        <w:rPr>
          <w:rFonts w:cs="Calibri"/>
          <w:i/>
          <w:sz w:val="24"/>
          <w:szCs w:val="24"/>
        </w:rPr>
        <w:t>Everyone Matters!</w:t>
      </w:r>
    </w:p>
    <w:p w14:paraId="5BE93A62" w14:textId="77777777" w:rsidR="008D259C" w:rsidRDefault="008D259C">
      <w:pPr>
        <w:rPr>
          <w:rFonts w:cstheme="minorHAnsi"/>
          <w:sz w:val="24"/>
        </w:rPr>
      </w:pPr>
    </w:p>
    <w:p w14:paraId="3E7A9F1C" w14:textId="77777777" w:rsidR="00325611" w:rsidRPr="00325611" w:rsidRDefault="00325611" w:rsidP="007916CB">
      <w:pPr>
        <w:pStyle w:val="Heading1"/>
      </w:pPr>
      <w:bookmarkStart w:id="2" w:name="_Toc534885978"/>
      <w:r w:rsidRPr="00325611">
        <w:t>Introduction</w:t>
      </w:r>
      <w:bookmarkEnd w:id="2"/>
    </w:p>
    <w:p w14:paraId="7E70614E" w14:textId="77777777" w:rsidR="00325611" w:rsidRDefault="008937DA" w:rsidP="00325611">
      <w:pPr>
        <w:rPr>
          <w:rFonts w:cstheme="minorHAnsi"/>
          <w:sz w:val="24"/>
        </w:rPr>
      </w:pPr>
      <w:r>
        <w:rPr>
          <w:rFonts w:cstheme="minorHAnsi"/>
          <w:sz w:val="24"/>
        </w:rPr>
        <w:t xml:space="preserve">Canon Popham </w:t>
      </w:r>
      <w:proofErr w:type="spellStart"/>
      <w:r>
        <w:rPr>
          <w:rFonts w:cstheme="minorHAnsi"/>
          <w:sz w:val="24"/>
        </w:rPr>
        <w:t>CofE</w:t>
      </w:r>
      <w:proofErr w:type="spellEnd"/>
      <w:r>
        <w:rPr>
          <w:rFonts w:cstheme="minorHAnsi"/>
          <w:sz w:val="24"/>
        </w:rPr>
        <w:t xml:space="preserve"> Primary Academy</w:t>
      </w:r>
      <w:r w:rsidR="00325611" w:rsidRPr="00325611">
        <w:rPr>
          <w:rFonts w:cstheme="minorHAnsi"/>
          <w:sz w:val="24"/>
        </w:rPr>
        <w:t xml:space="preserve"> is </w:t>
      </w:r>
      <w:r>
        <w:rPr>
          <w:rFonts w:cstheme="minorHAnsi"/>
          <w:sz w:val="24"/>
        </w:rPr>
        <w:t xml:space="preserve">a school within the Diocese of Sheffield Academies Trust (DSAT).  It was previously a Voluntary Aided Church school under the </w:t>
      </w:r>
      <w:r w:rsidR="00BF1F3E">
        <w:rPr>
          <w:rFonts w:cstheme="minorHAnsi"/>
          <w:sz w:val="24"/>
        </w:rPr>
        <w:t>auspices</w:t>
      </w:r>
      <w:r>
        <w:rPr>
          <w:rFonts w:cstheme="minorHAnsi"/>
          <w:sz w:val="24"/>
        </w:rPr>
        <w:t xml:space="preserve"> of the Doncaster Local Authority.</w:t>
      </w:r>
      <w:r w:rsidR="00A5223A">
        <w:rPr>
          <w:rFonts w:cstheme="minorHAnsi"/>
          <w:sz w:val="24"/>
        </w:rPr>
        <w:t xml:space="preserve">  </w:t>
      </w:r>
    </w:p>
    <w:p w14:paraId="384BA73E" w14:textId="77777777" w:rsidR="00A5223A" w:rsidRPr="00325611" w:rsidRDefault="00A5223A" w:rsidP="00325611">
      <w:pPr>
        <w:rPr>
          <w:rFonts w:cstheme="minorHAnsi"/>
          <w:sz w:val="24"/>
        </w:rPr>
      </w:pPr>
    </w:p>
    <w:p w14:paraId="6A9E31A8" w14:textId="77777777" w:rsidR="00325611" w:rsidRPr="00325611" w:rsidRDefault="00325611" w:rsidP="00325611">
      <w:pPr>
        <w:rPr>
          <w:rFonts w:cstheme="minorHAnsi"/>
          <w:sz w:val="24"/>
        </w:rPr>
      </w:pPr>
      <w:r w:rsidRPr="00325611">
        <w:rPr>
          <w:rFonts w:cstheme="minorHAnsi"/>
          <w:sz w:val="24"/>
        </w:rPr>
        <w:t xml:space="preserve">The school provides a distinctively Christian education for children aged </w:t>
      </w:r>
      <w:r>
        <w:rPr>
          <w:rFonts w:cstheme="minorHAnsi"/>
          <w:sz w:val="24"/>
        </w:rPr>
        <w:t>4</w:t>
      </w:r>
      <w:r w:rsidRPr="00325611">
        <w:rPr>
          <w:rFonts w:cstheme="minorHAnsi"/>
          <w:sz w:val="24"/>
        </w:rPr>
        <w:t xml:space="preserve"> to 11 years.</w:t>
      </w:r>
    </w:p>
    <w:p w14:paraId="34B3F2EB" w14:textId="77777777" w:rsidR="00325611" w:rsidRPr="00325611" w:rsidRDefault="00325611" w:rsidP="00325611">
      <w:pPr>
        <w:rPr>
          <w:rFonts w:cstheme="minorHAnsi"/>
          <w:sz w:val="24"/>
        </w:rPr>
      </w:pPr>
    </w:p>
    <w:p w14:paraId="31AAB23B" w14:textId="77777777" w:rsidR="00325611" w:rsidRPr="00325611" w:rsidRDefault="00325611" w:rsidP="00325611">
      <w:pPr>
        <w:rPr>
          <w:rFonts w:cstheme="minorHAnsi"/>
          <w:sz w:val="24"/>
        </w:rPr>
      </w:pPr>
      <w:r w:rsidRPr="00325611">
        <w:rPr>
          <w:rFonts w:cstheme="minorHAnsi"/>
          <w:sz w:val="24"/>
        </w:rPr>
        <w:t xml:space="preserve">Historically, Anglican schools were parish schools providing education for the community in accordance with the principles of the Church of England. </w:t>
      </w:r>
      <w:proofErr w:type="gramStart"/>
      <w:r w:rsidRPr="00325611">
        <w:rPr>
          <w:rFonts w:cstheme="minorHAnsi"/>
          <w:sz w:val="24"/>
        </w:rPr>
        <w:t>Thus</w:t>
      </w:r>
      <w:proofErr w:type="gramEnd"/>
      <w:r w:rsidRPr="00325611">
        <w:rPr>
          <w:rFonts w:cstheme="minorHAnsi"/>
          <w:sz w:val="24"/>
        </w:rPr>
        <w:t xml:space="preserve"> the majority of Sheffield Diocesan schools were established to provide education for the children of the parish within a Christian context. The two aims of being ‘distinctively Christian’ and ‘serving the local community’ are reflected in the school’s admission criteria.</w:t>
      </w:r>
    </w:p>
    <w:p w14:paraId="7D34F5C7" w14:textId="77777777" w:rsidR="00325611" w:rsidRPr="00325611" w:rsidRDefault="00325611" w:rsidP="00325611">
      <w:pPr>
        <w:rPr>
          <w:rFonts w:cstheme="minorHAnsi"/>
          <w:sz w:val="24"/>
        </w:rPr>
      </w:pPr>
    </w:p>
    <w:p w14:paraId="0359AB42" w14:textId="77777777" w:rsidR="00325611" w:rsidRPr="00325611" w:rsidRDefault="008937DA" w:rsidP="00325611">
      <w:pPr>
        <w:rPr>
          <w:rFonts w:cstheme="minorHAnsi"/>
          <w:sz w:val="24"/>
        </w:rPr>
      </w:pPr>
      <w:r>
        <w:rPr>
          <w:rFonts w:cstheme="minorHAnsi"/>
          <w:sz w:val="24"/>
        </w:rPr>
        <w:t>T</w:t>
      </w:r>
      <w:r w:rsidR="00325611" w:rsidRPr="00325611">
        <w:rPr>
          <w:rFonts w:cstheme="minorHAnsi"/>
          <w:sz w:val="24"/>
        </w:rPr>
        <w:t xml:space="preserve">he </w:t>
      </w:r>
      <w:r>
        <w:rPr>
          <w:rFonts w:cstheme="minorHAnsi"/>
          <w:sz w:val="24"/>
        </w:rPr>
        <w:t xml:space="preserve">Local </w:t>
      </w:r>
      <w:r w:rsidR="00325611" w:rsidRPr="00325611">
        <w:rPr>
          <w:rFonts w:cstheme="minorHAnsi"/>
          <w:sz w:val="24"/>
        </w:rPr>
        <w:t>Governing Body is the Admission Authority and responsible for admissions. It is guided in that responsibility by t</w:t>
      </w:r>
      <w:r>
        <w:rPr>
          <w:rFonts w:cstheme="minorHAnsi"/>
          <w:sz w:val="24"/>
        </w:rPr>
        <w:t>he requirements of the law, DSAT requirements</w:t>
      </w:r>
      <w:r w:rsidR="00325611" w:rsidRPr="00325611">
        <w:rPr>
          <w:rFonts w:cstheme="minorHAnsi"/>
          <w:sz w:val="24"/>
        </w:rPr>
        <w:t>, by advice from the Sheffield Diocesan Board of Education and its duty to the community.</w:t>
      </w:r>
      <w:r>
        <w:rPr>
          <w:rFonts w:cstheme="minorHAnsi"/>
          <w:sz w:val="24"/>
        </w:rPr>
        <w:t xml:space="preserve">  The school uses the Local Authority to co-ordinate all applications.</w:t>
      </w:r>
    </w:p>
    <w:p w14:paraId="0B4020A7" w14:textId="77777777" w:rsidR="00325611" w:rsidRPr="00325611" w:rsidRDefault="00325611" w:rsidP="00325611">
      <w:pPr>
        <w:rPr>
          <w:rFonts w:cstheme="minorHAnsi"/>
          <w:sz w:val="24"/>
        </w:rPr>
      </w:pPr>
    </w:p>
    <w:p w14:paraId="70EC8B7C" w14:textId="77777777" w:rsidR="00325611" w:rsidRPr="00325611" w:rsidRDefault="008937DA" w:rsidP="00325611">
      <w:pPr>
        <w:rPr>
          <w:rFonts w:cstheme="minorHAnsi"/>
          <w:sz w:val="24"/>
        </w:rPr>
      </w:pPr>
      <w:r>
        <w:rPr>
          <w:rFonts w:cstheme="minorHAnsi"/>
          <w:sz w:val="24"/>
        </w:rPr>
        <w:t>The admission number for Reception class</w:t>
      </w:r>
      <w:r w:rsidR="00325611" w:rsidRPr="00325611">
        <w:rPr>
          <w:rFonts w:cstheme="minorHAnsi"/>
          <w:sz w:val="24"/>
        </w:rPr>
        <w:t xml:space="preserve"> is 30 and children will be admitted during the Autumn term following their 4th birthday. Where parents wish to defer entry or request that the child attends part-time, the request will be considered where it appears to be in the best interest of the child. All children will be admitted by the term following their 5th birthday – compulsory school age</w:t>
      </w:r>
    </w:p>
    <w:p w14:paraId="1D7B270A" w14:textId="77777777" w:rsidR="00325611" w:rsidRPr="00325611" w:rsidRDefault="00325611" w:rsidP="00325611">
      <w:pPr>
        <w:rPr>
          <w:rFonts w:cstheme="minorHAnsi"/>
          <w:sz w:val="24"/>
        </w:rPr>
      </w:pPr>
    </w:p>
    <w:p w14:paraId="12165A10" w14:textId="77777777" w:rsidR="00325611" w:rsidRPr="00325611" w:rsidRDefault="00325611" w:rsidP="00325611">
      <w:pPr>
        <w:rPr>
          <w:rFonts w:cstheme="minorHAnsi"/>
          <w:sz w:val="24"/>
        </w:rPr>
      </w:pPr>
      <w:r w:rsidRPr="00325611">
        <w:rPr>
          <w:rFonts w:cstheme="minorHAnsi"/>
          <w:sz w:val="24"/>
        </w:rPr>
        <w:t>Please contact the school if you need help in completing the Common Application Form or Supplementary Information Form</w:t>
      </w:r>
    </w:p>
    <w:p w14:paraId="4F904CB7" w14:textId="77777777" w:rsidR="00325611" w:rsidRPr="00325611" w:rsidRDefault="00325611" w:rsidP="00325611">
      <w:pPr>
        <w:rPr>
          <w:rFonts w:cstheme="minorHAnsi"/>
          <w:sz w:val="24"/>
        </w:rPr>
      </w:pPr>
    </w:p>
    <w:p w14:paraId="58B6BAD1" w14:textId="77777777" w:rsidR="00325611" w:rsidRPr="008937DA" w:rsidRDefault="00325611" w:rsidP="008937DA">
      <w:pPr>
        <w:pStyle w:val="Heading1"/>
        <w:rPr>
          <w:color w:val="auto"/>
        </w:rPr>
      </w:pPr>
      <w:bookmarkStart w:id="3" w:name="_Toc534885979"/>
      <w:r w:rsidRPr="00325611">
        <w:t>Making an Application</w:t>
      </w:r>
      <w:bookmarkEnd w:id="3"/>
    </w:p>
    <w:p w14:paraId="6383622B" w14:textId="77777777" w:rsidR="00325611" w:rsidRPr="00325611" w:rsidRDefault="00325611" w:rsidP="00D05A8B">
      <w:pPr>
        <w:pStyle w:val="ListParagraph"/>
        <w:numPr>
          <w:ilvl w:val="0"/>
          <w:numId w:val="2"/>
        </w:numPr>
        <w:ind w:left="709" w:hanging="709"/>
        <w:rPr>
          <w:rFonts w:cstheme="minorHAnsi"/>
          <w:sz w:val="24"/>
        </w:rPr>
      </w:pPr>
      <w:r w:rsidRPr="00325611">
        <w:rPr>
          <w:rFonts w:cstheme="minorHAnsi"/>
          <w:sz w:val="24"/>
        </w:rPr>
        <w:t>Applications are made on the Common Application Form</w:t>
      </w:r>
      <w:r w:rsidR="00C7543B">
        <w:rPr>
          <w:rFonts w:cstheme="minorHAnsi"/>
          <w:sz w:val="24"/>
        </w:rPr>
        <w:t xml:space="preserve"> available on the Local Authority admissions website or from the school.</w:t>
      </w:r>
    </w:p>
    <w:p w14:paraId="518AD207" w14:textId="77777777" w:rsidR="00325611" w:rsidRPr="00325611" w:rsidRDefault="00325611" w:rsidP="00D05A8B">
      <w:pPr>
        <w:pStyle w:val="ListParagraph"/>
        <w:numPr>
          <w:ilvl w:val="0"/>
          <w:numId w:val="2"/>
        </w:numPr>
        <w:ind w:left="709" w:hanging="709"/>
        <w:rPr>
          <w:rFonts w:cstheme="minorHAnsi"/>
          <w:sz w:val="24"/>
        </w:rPr>
      </w:pPr>
      <w:r w:rsidRPr="00325611">
        <w:rPr>
          <w:rFonts w:cstheme="minorHAnsi"/>
          <w:sz w:val="24"/>
        </w:rPr>
        <w:t xml:space="preserve">To support your application to Canon Popham </w:t>
      </w:r>
      <w:proofErr w:type="spellStart"/>
      <w:r w:rsidR="00A5223A">
        <w:rPr>
          <w:rFonts w:cstheme="minorHAnsi"/>
          <w:sz w:val="24"/>
        </w:rPr>
        <w:t>CofE</w:t>
      </w:r>
      <w:proofErr w:type="spellEnd"/>
      <w:r w:rsidR="00A5223A">
        <w:rPr>
          <w:rFonts w:cstheme="minorHAnsi"/>
          <w:sz w:val="24"/>
        </w:rPr>
        <w:t xml:space="preserve"> Primary Academy</w:t>
      </w:r>
      <w:r w:rsidRPr="00325611">
        <w:rPr>
          <w:rFonts w:cstheme="minorHAnsi"/>
          <w:sz w:val="24"/>
        </w:rPr>
        <w:t>, please complete the Supplementary Information Form. This is not an application form for admission to school but will be used by the school when applying the admissions criteria.</w:t>
      </w:r>
    </w:p>
    <w:p w14:paraId="76D4D1BD" w14:textId="77777777" w:rsidR="00325611" w:rsidRPr="00325611" w:rsidRDefault="00325611" w:rsidP="00D05A8B">
      <w:pPr>
        <w:pStyle w:val="ListParagraph"/>
        <w:numPr>
          <w:ilvl w:val="0"/>
          <w:numId w:val="2"/>
        </w:numPr>
        <w:ind w:left="709" w:hanging="709"/>
        <w:rPr>
          <w:rFonts w:cstheme="minorHAnsi"/>
          <w:sz w:val="24"/>
        </w:rPr>
      </w:pPr>
      <w:r w:rsidRPr="00325611">
        <w:rPr>
          <w:rFonts w:cstheme="minorHAnsi"/>
          <w:sz w:val="24"/>
        </w:rPr>
        <w:t>The Common Applicat</w:t>
      </w:r>
      <w:r w:rsidR="00C7543B">
        <w:rPr>
          <w:rFonts w:cstheme="minorHAnsi"/>
          <w:sz w:val="24"/>
        </w:rPr>
        <w:t xml:space="preserve">ion Form should be submitted by the closing date, which is available from the school and is also on the Local Authority admissions site. This is usually the beginning of January in the year that the child is due to be admitted, </w:t>
      </w:r>
      <w:r w:rsidRPr="00325611">
        <w:rPr>
          <w:rFonts w:cstheme="minorHAnsi"/>
          <w:sz w:val="24"/>
        </w:rPr>
        <w:t>along with the Supplementary Information Form (if applicable)</w:t>
      </w:r>
      <w:r>
        <w:rPr>
          <w:rFonts w:cstheme="minorHAnsi"/>
          <w:sz w:val="24"/>
        </w:rPr>
        <w:t>.</w:t>
      </w:r>
    </w:p>
    <w:p w14:paraId="06971CD3" w14:textId="77777777" w:rsidR="00A5223A" w:rsidRDefault="00A5223A" w:rsidP="008937DA">
      <w:pPr>
        <w:pStyle w:val="Heading1"/>
      </w:pPr>
    </w:p>
    <w:p w14:paraId="2A1F701D" w14:textId="3218BE7E" w:rsidR="00A5223A" w:rsidRDefault="571FCEBE" w:rsidP="008937DA">
      <w:pPr>
        <w:pStyle w:val="Heading1"/>
      </w:pPr>
      <w:r>
        <w:t>Please note that the closing date for Nursery applications is 2</w:t>
      </w:r>
      <w:r w:rsidRPr="6C60EBF1">
        <w:rPr>
          <w:vertAlign w:val="superscript"/>
        </w:rPr>
        <w:t>nd</w:t>
      </w:r>
      <w:r>
        <w:t xml:space="preserve"> October 2022. The closing date for Reception applications is 15</w:t>
      </w:r>
      <w:r w:rsidRPr="6C60EBF1">
        <w:rPr>
          <w:vertAlign w:val="superscript"/>
        </w:rPr>
        <w:t>th</w:t>
      </w:r>
      <w:r>
        <w:t xml:space="preserve"> J</w:t>
      </w:r>
      <w:r w:rsidR="7910FB79">
        <w:t xml:space="preserve">anuary 2023. </w:t>
      </w:r>
    </w:p>
    <w:p w14:paraId="03EFCA41" w14:textId="77777777" w:rsidR="00A5223A" w:rsidRPr="00A5223A" w:rsidRDefault="00A5223A" w:rsidP="00A5223A"/>
    <w:p w14:paraId="229BE23C" w14:textId="77777777" w:rsidR="00325611" w:rsidRPr="00ED46F6" w:rsidRDefault="00325611" w:rsidP="008937DA">
      <w:pPr>
        <w:pStyle w:val="Heading1"/>
      </w:pPr>
      <w:bookmarkStart w:id="4" w:name="_Toc534885980"/>
      <w:r w:rsidRPr="00ED46F6">
        <w:t>Admission Criteria</w:t>
      </w:r>
      <w:bookmarkEnd w:id="4"/>
    </w:p>
    <w:p w14:paraId="273C3E9D" w14:textId="77777777" w:rsidR="00325611" w:rsidRPr="00ED46F6" w:rsidRDefault="00C7543B" w:rsidP="00D05A8B">
      <w:pPr>
        <w:pStyle w:val="ListParagraph"/>
        <w:numPr>
          <w:ilvl w:val="0"/>
          <w:numId w:val="3"/>
        </w:numPr>
        <w:ind w:left="709" w:hanging="709"/>
        <w:rPr>
          <w:rFonts w:cstheme="minorHAnsi"/>
          <w:sz w:val="24"/>
        </w:rPr>
      </w:pPr>
      <w:r>
        <w:rPr>
          <w:rFonts w:cstheme="minorHAnsi"/>
          <w:sz w:val="24"/>
        </w:rPr>
        <w:t xml:space="preserve">Children who have an Education, Health and Care Plan in place </w:t>
      </w:r>
      <w:r w:rsidR="00325611" w:rsidRPr="00ED46F6">
        <w:rPr>
          <w:rFonts w:cstheme="minorHAnsi"/>
          <w:sz w:val="24"/>
        </w:rPr>
        <w:t>and the school is named as the most appropriate education setting for the child will be admitted</w:t>
      </w:r>
      <w:r w:rsidR="00BF1F3E">
        <w:rPr>
          <w:rFonts w:cstheme="minorHAnsi"/>
          <w:sz w:val="24"/>
        </w:rPr>
        <w:t>.</w:t>
      </w:r>
    </w:p>
    <w:p w14:paraId="5F96A722" w14:textId="77777777" w:rsidR="00325611" w:rsidRPr="00325611" w:rsidRDefault="00325611" w:rsidP="00325611">
      <w:pPr>
        <w:rPr>
          <w:rFonts w:cstheme="minorHAnsi"/>
          <w:sz w:val="24"/>
        </w:rPr>
      </w:pPr>
    </w:p>
    <w:p w14:paraId="47EAE017" w14:textId="77777777" w:rsidR="00325611" w:rsidRPr="00ED46F6" w:rsidRDefault="00325611" w:rsidP="008937DA">
      <w:pPr>
        <w:pStyle w:val="Heading1"/>
      </w:pPr>
      <w:bookmarkStart w:id="5" w:name="_Toc534885981"/>
      <w:r w:rsidRPr="00ED46F6">
        <w:t>Oversubscription Criteria</w:t>
      </w:r>
      <w:bookmarkEnd w:id="5"/>
    </w:p>
    <w:p w14:paraId="155BC816" w14:textId="77777777" w:rsidR="00325611" w:rsidRPr="00325611" w:rsidRDefault="00325611" w:rsidP="00325611">
      <w:pPr>
        <w:rPr>
          <w:rFonts w:cstheme="minorHAnsi"/>
          <w:sz w:val="24"/>
        </w:rPr>
      </w:pPr>
      <w:r w:rsidRPr="00325611">
        <w:rPr>
          <w:rFonts w:cstheme="minorHAnsi"/>
          <w:sz w:val="24"/>
        </w:rPr>
        <w:t>Where there are more applications for admission than the published admission number, the Governing Body/Admissions Committee will apply the following criteria in strict order of priority:</w:t>
      </w:r>
    </w:p>
    <w:p w14:paraId="466D2424" w14:textId="77777777" w:rsidR="00325611" w:rsidRPr="00ED46F6" w:rsidRDefault="00325611" w:rsidP="00D05A8B">
      <w:pPr>
        <w:pStyle w:val="ListParagraph"/>
        <w:numPr>
          <w:ilvl w:val="0"/>
          <w:numId w:val="4"/>
        </w:numPr>
        <w:ind w:left="709" w:hanging="709"/>
        <w:rPr>
          <w:rFonts w:cstheme="minorHAnsi"/>
          <w:sz w:val="24"/>
        </w:rPr>
      </w:pPr>
      <w:r w:rsidRPr="00ED46F6">
        <w:rPr>
          <w:rFonts w:cstheme="minorHAnsi"/>
          <w:sz w:val="24"/>
        </w:rPr>
        <w:t>Children in Care/Looked After Children and Children who were previously in Care/Looked After</w:t>
      </w:r>
    </w:p>
    <w:p w14:paraId="28F76CA6" w14:textId="77777777" w:rsidR="00325611" w:rsidRPr="00ED46F6" w:rsidRDefault="00C7543B" w:rsidP="00D05A8B">
      <w:pPr>
        <w:pStyle w:val="ListParagraph"/>
        <w:numPr>
          <w:ilvl w:val="0"/>
          <w:numId w:val="4"/>
        </w:numPr>
        <w:ind w:left="709" w:hanging="709"/>
        <w:rPr>
          <w:rFonts w:cstheme="minorHAnsi"/>
          <w:sz w:val="24"/>
        </w:rPr>
      </w:pPr>
      <w:r>
        <w:rPr>
          <w:rFonts w:cstheme="minorHAnsi"/>
          <w:sz w:val="24"/>
        </w:rPr>
        <w:t>Children with an Education Health and Care Plan in place, where the school is named in the plan as the best place to support the child</w:t>
      </w:r>
      <w:r w:rsidR="00325611" w:rsidRPr="00ED46F6">
        <w:rPr>
          <w:rFonts w:cstheme="minorHAnsi"/>
          <w:sz w:val="24"/>
        </w:rPr>
        <w:t xml:space="preserve">. </w:t>
      </w:r>
      <w:r>
        <w:rPr>
          <w:rFonts w:cstheme="minorHAnsi"/>
          <w:sz w:val="24"/>
        </w:rPr>
        <w:t xml:space="preserve"> </w:t>
      </w:r>
      <w:r w:rsidR="00325611" w:rsidRPr="00ED46F6">
        <w:rPr>
          <w:rFonts w:cstheme="minorHAnsi"/>
          <w:sz w:val="24"/>
        </w:rPr>
        <w:t xml:space="preserve">Professional supporting evidence must be provided if admission is to be made under this criterion. </w:t>
      </w:r>
    </w:p>
    <w:p w14:paraId="2BA36BB3" w14:textId="77777777" w:rsidR="00325611" w:rsidRPr="00ED46F6" w:rsidRDefault="00325611" w:rsidP="00D05A8B">
      <w:pPr>
        <w:pStyle w:val="ListParagraph"/>
        <w:numPr>
          <w:ilvl w:val="0"/>
          <w:numId w:val="4"/>
        </w:numPr>
        <w:ind w:left="709" w:hanging="709"/>
        <w:rPr>
          <w:rFonts w:cstheme="minorHAnsi"/>
          <w:sz w:val="24"/>
        </w:rPr>
      </w:pPr>
      <w:r w:rsidRPr="00ED46F6">
        <w:rPr>
          <w:rFonts w:cstheme="minorHAnsi"/>
          <w:sz w:val="24"/>
        </w:rPr>
        <w:t>Children who have an elder brother/sister (see definition 1) attending the school at the time at the time of anticipated admission</w:t>
      </w:r>
    </w:p>
    <w:p w14:paraId="4CCB2B04" w14:textId="77777777" w:rsidR="00325611" w:rsidRPr="00ED46F6" w:rsidRDefault="00325611" w:rsidP="00D05A8B">
      <w:pPr>
        <w:pStyle w:val="ListParagraph"/>
        <w:numPr>
          <w:ilvl w:val="0"/>
          <w:numId w:val="4"/>
        </w:numPr>
        <w:ind w:left="709" w:hanging="709"/>
        <w:rPr>
          <w:rFonts w:cstheme="minorHAnsi"/>
          <w:sz w:val="24"/>
        </w:rPr>
      </w:pPr>
      <w:r w:rsidRPr="00ED46F6">
        <w:rPr>
          <w:rFonts w:cstheme="minorHAnsi"/>
          <w:sz w:val="24"/>
        </w:rPr>
        <w:t xml:space="preserve">Children of parents/carers (see definition 2) who reside in the parish of The Good Shepherd Kirk Sandall and </w:t>
      </w:r>
      <w:proofErr w:type="spellStart"/>
      <w:r w:rsidRPr="00ED46F6">
        <w:rPr>
          <w:rFonts w:cstheme="minorHAnsi"/>
          <w:sz w:val="24"/>
        </w:rPr>
        <w:t>Edenthorpe</w:t>
      </w:r>
      <w:proofErr w:type="spellEnd"/>
      <w:r w:rsidRPr="00ED46F6">
        <w:rPr>
          <w:rFonts w:cstheme="minorHAnsi"/>
          <w:sz w:val="24"/>
        </w:rPr>
        <w:t xml:space="preserve"> or St Aidan’s Wheatley Hills and regularly (see definition 3) attend the parish church of The Good Shepherd Kirk Sandall and </w:t>
      </w:r>
      <w:proofErr w:type="spellStart"/>
      <w:r w:rsidRPr="00ED46F6">
        <w:rPr>
          <w:rFonts w:cstheme="minorHAnsi"/>
          <w:sz w:val="24"/>
        </w:rPr>
        <w:t>Edenthorpe</w:t>
      </w:r>
      <w:proofErr w:type="spellEnd"/>
      <w:r w:rsidRPr="00ED46F6">
        <w:rPr>
          <w:rFonts w:cstheme="minorHAnsi"/>
          <w:sz w:val="24"/>
        </w:rPr>
        <w:t xml:space="preserve"> or St Aidan’s Wheatley Hills</w:t>
      </w:r>
    </w:p>
    <w:p w14:paraId="6C960E2C" w14:textId="77777777" w:rsidR="00325611" w:rsidRPr="00ED46F6" w:rsidRDefault="00325611" w:rsidP="00D05A8B">
      <w:pPr>
        <w:pStyle w:val="ListParagraph"/>
        <w:numPr>
          <w:ilvl w:val="0"/>
          <w:numId w:val="4"/>
        </w:numPr>
        <w:ind w:left="709" w:hanging="709"/>
        <w:rPr>
          <w:rFonts w:cstheme="minorHAnsi"/>
          <w:sz w:val="24"/>
        </w:rPr>
      </w:pPr>
      <w:r w:rsidRPr="00ED46F6">
        <w:rPr>
          <w:rFonts w:cstheme="minorHAnsi"/>
          <w:sz w:val="24"/>
        </w:rPr>
        <w:t xml:space="preserve">Children who reside in the parish </w:t>
      </w:r>
      <w:proofErr w:type="gramStart"/>
      <w:r w:rsidRPr="00ED46F6">
        <w:rPr>
          <w:rFonts w:cstheme="minorHAnsi"/>
          <w:sz w:val="24"/>
        </w:rPr>
        <w:t>of  The</w:t>
      </w:r>
      <w:proofErr w:type="gramEnd"/>
      <w:r w:rsidRPr="00ED46F6">
        <w:rPr>
          <w:rFonts w:cstheme="minorHAnsi"/>
          <w:sz w:val="24"/>
        </w:rPr>
        <w:t xml:space="preserve"> Good Shepherd Kirk Sandall and </w:t>
      </w:r>
      <w:proofErr w:type="spellStart"/>
      <w:r w:rsidRPr="00ED46F6">
        <w:rPr>
          <w:rFonts w:cstheme="minorHAnsi"/>
          <w:sz w:val="24"/>
        </w:rPr>
        <w:t>Edenthorpe</w:t>
      </w:r>
      <w:proofErr w:type="spellEnd"/>
      <w:r w:rsidRPr="00ED46F6">
        <w:rPr>
          <w:rFonts w:cstheme="minorHAnsi"/>
          <w:sz w:val="24"/>
        </w:rPr>
        <w:t xml:space="preserve"> or St Aidan’s Wheatley Hills and regularly attend the parish church of The Good Shepherd Kirk Sandall and </w:t>
      </w:r>
      <w:proofErr w:type="spellStart"/>
      <w:r w:rsidRPr="00ED46F6">
        <w:rPr>
          <w:rFonts w:cstheme="minorHAnsi"/>
          <w:sz w:val="24"/>
        </w:rPr>
        <w:t>Edenthorpe</w:t>
      </w:r>
      <w:proofErr w:type="spellEnd"/>
      <w:r w:rsidRPr="00ED46F6">
        <w:rPr>
          <w:rFonts w:cstheme="minorHAnsi"/>
          <w:sz w:val="24"/>
        </w:rPr>
        <w:t xml:space="preserve"> or St Aidan’s Wheatley Hills</w:t>
      </w:r>
    </w:p>
    <w:p w14:paraId="0606D5AA" w14:textId="77777777" w:rsidR="00325611" w:rsidRPr="00ED46F6" w:rsidRDefault="00BF1F3E" w:rsidP="00D05A8B">
      <w:pPr>
        <w:pStyle w:val="ListParagraph"/>
        <w:numPr>
          <w:ilvl w:val="0"/>
          <w:numId w:val="4"/>
        </w:numPr>
        <w:ind w:left="709" w:hanging="709"/>
        <w:rPr>
          <w:rFonts w:cstheme="minorHAnsi"/>
          <w:sz w:val="24"/>
        </w:rPr>
      </w:pPr>
      <w:r>
        <w:rPr>
          <w:rFonts w:cstheme="minorHAnsi"/>
          <w:sz w:val="24"/>
        </w:rPr>
        <w:t>Children of parents</w:t>
      </w:r>
      <w:r w:rsidR="00325611" w:rsidRPr="00ED46F6">
        <w:rPr>
          <w:rFonts w:cstheme="minorHAnsi"/>
          <w:sz w:val="24"/>
        </w:rPr>
        <w:t xml:space="preserve">/carers who reside in the ecclesiastical parish of The Good Shepherd Kirk Sandall and </w:t>
      </w:r>
      <w:proofErr w:type="spellStart"/>
      <w:r w:rsidR="00325611" w:rsidRPr="00ED46F6">
        <w:rPr>
          <w:rFonts w:cstheme="minorHAnsi"/>
          <w:sz w:val="24"/>
        </w:rPr>
        <w:t>Edenthorpe</w:t>
      </w:r>
      <w:proofErr w:type="spellEnd"/>
      <w:r w:rsidR="00325611" w:rsidRPr="00ED46F6">
        <w:rPr>
          <w:rFonts w:cstheme="minorHAnsi"/>
          <w:sz w:val="24"/>
        </w:rPr>
        <w:t xml:space="preserve"> or St Aidan’s Wheatley Hills and regularly attend a Christian denomination participating in ‘Churches Together in England</w:t>
      </w:r>
      <w:proofErr w:type="gramStart"/>
      <w:r w:rsidR="00325611" w:rsidRPr="00ED46F6">
        <w:rPr>
          <w:rFonts w:cstheme="minorHAnsi"/>
          <w:sz w:val="24"/>
        </w:rPr>
        <w:t>’(</w:t>
      </w:r>
      <w:proofErr w:type="gramEnd"/>
      <w:r w:rsidR="00325611" w:rsidRPr="00ED46F6">
        <w:rPr>
          <w:rFonts w:cstheme="minorHAnsi"/>
          <w:sz w:val="24"/>
        </w:rPr>
        <w:t>see definition 4 )</w:t>
      </w:r>
    </w:p>
    <w:p w14:paraId="3CF70E08" w14:textId="77777777" w:rsidR="00325611" w:rsidRPr="00ED46F6" w:rsidRDefault="00325611" w:rsidP="00D05A8B">
      <w:pPr>
        <w:pStyle w:val="ListParagraph"/>
        <w:numPr>
          <w:ilvl w:val="0"/>
          <w:numId w:val="4"/>
        </w:numPr>
        <w:ind w:left="709" w:hanging="709"/>
        <w:rPr>
          <w:rFonts w:cstheme="minorHAnsi"/>
          <w:sz w:val="24"/>
        </w:rPr>
      </w:pPr>
      <w:r w:rsidRPr="00ED46F6">
        <w:rPr>
          <w:rFonts w:cstheme="minorHAnsi"/>
          <w:sz w:val="24"/>
        </w:rPr>
        <w:t xml:space="preserve">Children who reside in the parish of The Good Shepherd Kirk Sandall and </w:t>
      </w:r>
      <w:proofErr w:type="spellStart"/>
      <w:r w:rsidRPr="00ED46F6">
        <w:rPr>
          <w:rFonts w:cstheme="minorHAnsi"/>
          <w:sz w:val="24"/>
        </w:rPr>
        <w:t>Edenthorpe</w:t>
      </w:r>
      <w:proofErr w:type="spellEnd"/>
      <w:r w:rsidRPr="00ED46F6">
        <w:rPr>
          <w:rFonts w:cstheme="minorHAnsi"/>
          <w:sz w:val="24"/>
        </w:rPr>
        <w:t xml:space="preserve"> or St Aidan’s Wheatley Hills and regularly attend a Christian denomination participating in ‘Churches Together in England’</w:t>
      </w:r>
    </w:p>
    <w:p w14:paraId="1DB0C94E" w14:textId="77777777" w:rsidR="00325611" w:rsidRDefault="00325611" w:rsidP="00D05A8B">
      <w:pPr>
        <w:pStyle w:val="ListParagraph"/>
        <w:numPr>
          <w:ilvl w:val="0"/>
          <w:numId w:val="4"/>
        </w:numPr>
        <w:ind w:left="709" w:hanging="709"/>
        <w:rPr>
          <w:rFonts w:cstheme="minorHAnsi"/>
          <w:sz w:val="24"/>
        </w:rPr>
      </w:pPr>
      <w:r w:rsidRPr="00ED46F6">
        <w:rPr>
          <w:rFonts w:cstheme="minorHAnsi"/>
          <w:sz w:val="24"/>
        </w:rPr>
        <w:t xml:space="preserve">Children who reside outside the parish of The Good Shepherd Kirk Sandall and </w:t>
      </w:r>
      <w:proofErr w:type="spellStart"/>
      <w:r w:rsidRPr="00ED46F6">
        <w:rPr>
          <w:rFonts w:cstheme="minorHAnsi"/>
          <w:sz w:val="24"/>
        </w:rPr>
        <w:t>Edenthorpe</w:t>
      </w:r>
      <w:proofErr w:type="spellEnd"/>
      <w:r w:rsidRPr="00ED46F6">
        <w:rPr>
          <w:rFonts w:cstheme="minorHAnsi"/>
          <w:sz w:val="24"/>
        </w:rPr>
        <w:t xml:space="preserve"> or St Aidan’s Wheatley Hills and regularly attend </w:t>
      </w:r>
      <w:proofErr w:type="gramStart"/>
      <w:r w:rsidRPr="00ED46F6">
        <w:rPr>
          <w:rFonts w:cstheme="minorHAnsi"/>
          <w:sz w:val="24"/>
        </w:rPr>
        <w:t>a  Christian</w:t>
      </w:r>
      <w:proofErr w:type="gramEnd"/>
      <w:r w:rsidRPr="00ED46F6">
        <w:rPr>
          <w:rFonts w:cstheme="minorHAnsi"/>
          <w:sz w:val="24"/>
        </w:rPr>
        <w:t xml:space="preserve"> denomination participating in ‘Churches Together in England’</w:t>
      </w:r>
    </w:p>
    <w:p w14:paraId="26E99C61" w14:textId="77777777" w:rsidR="00C7543B" w:rsidRPr="00ED46F6" w:rsidRDefault="00C7543B" w:rsidP="00D05A8B">
      <w:pPr>
        <w:pStyle w:val="ListParagraph"/>
        <w:numPr>
          <w:ilvl w:val="0"/>
          <w:numId w:val="4"/>
        </w:numPr>
        <w:ind w:left="709" w:hanging="709"/>
        <w:rPr>
          <w:rFonts w:cstheme="minorHAnsi"/>
          <w:sz w:val="24"/>
        </w:rPr>
      </w:pPr>
      <w:r>
        <w:rPr>
          <w:rFonts w:cstheme="minorHAnsi"/>
          <w:sz w:val="24"/>
        </w:rPr>
        <w:t xml:space="preserve">Children who have attended the Nursery at Canon Popham C of E Primary Academy </w:t>
      </w:r>
    </w:p>
    <w:p w14:paraId="17601676" w14:textId="77777777" w:rsidR="00325611" w:rsidRPr="00ED46F6" w:rsidRDefault="00325611" w:rsidP="00D05A8B">
      <w:pPr>
        <w:pStyle w:val="ListParagraph"/>
        <w:numPr>
          <w:ilvl w:val="0"/>
          <w:numId w:val="4"/>
        </w:numPr>
        <w:ind w:left="709" w:hanging="709"/>
        <w:rPr>
          <w:rFonts w:cstheme="minorHAnsi"/>
          <w:sz w:val="24"/>
        </w:rPr>
      </w:pPr>
      <w:r w:rsidRPr="00ED46F6">
        <w:rPr>
          <w:rFonts w:cstheme="minorHAnsi"/>
          <w:sz w:val="24"/>
        </w:rPr>
        <w:t xml:space="preserve">Children who are resident in the parish of The Good Shepherd Kirk Sandall and </w:t>
      </w:r>
      <w:proofErr w:type="spellStart"/>
      <w:r w:rsidRPr="00ED46F6">
        <w:rPr>
          <w:rFonts w:cstheme="minorHAnsi"/>
          <w:sz w:val="24"/>
        </w:rPr>
        <w:t>Edenthorpe</w:t>
      </w:r>
      <w:proofErr w:type="spellEnd"/>
      <w:r w:rsidRPr="00ED46F6">
        <w:rPr>
          <w:rFonts w:cstheme="minorHAnsi"/>
          <w:sz w:val="24"/>
        </w:rPr>
        <w:t xml:space="preserve"> or St Aidan’s Wheatley Hills.</w:t>
      </w:r>
    </w:p>
    <w:p w14:paraId="04831565" w14:textId="77777777" w:rsidR="00325611" w:rsidRPr="00ED46F6" w:rsidRDefault="00325611" w:rsidP="00D05A8B">
      <w:pPr>
        <w:pStyle w:val="ListParagraph"/>
        <w:numPr>
          <w:ilvl w:val="0"/>
          <w:numId w:val="4"/>
        </w:numPr>
        <w:ind w:left="709" w:hanging="709"/>
        <w:rPr>
          <w:rFonts w:cstheme="minorHAnsi"/>
          <w:sz w:val="24"/>
        </w:rPr>
      </w:pPr>
      <w:r w:rsidRPr="00ED46F6">
        <w:rPr>
          <w:rFonts w:cstheme="minorHAnsi"/>
          <w:sz w:val="24"/>
        </w:rPr>
        <w:t>All other children</w:t>
      </w:r>
    </w:p>
    <w:p w14:paraId="5B95CD12" w14:textId="77777777" w:rsidR="00325611" w:rsidRPr="00325611" w:rsidRDefault="00325611" w:rsidP="00325611">
      <w:pPr>
        <w:rPr>
          <w:rFonts w:cstheme="minorHAnsi"/>
          <w:sz w:val="24"/>
        </w:rPr>
      </w:pPr>
    </w:p>
    <w:p w14:paraId="1D601173" w14:textId="77777777" w:rsidR="00325611" w:rsidRPr="00325611" w:rsidRDefault="00325611" w:rsidP="00325611">
      <w:pPr>
        <w:rPr>
          <w:rFonts w:cstheme="minorHAnsi"/>
          <w:sz w:val="24"/>
        </w:rPr>
      </w:pPr>
      <w:r w:rsidRPr="00325611">
        <w:rPr>
          <w:rFonts w:cstheme="minorHAnsi"/>
          <w:sz w:val="24"/>
        </w:rPr>
        <w:t>Should the admission number be reached mid-category, applications in that category will be prioritised on the shortest distance measured in a straight line from the front door of the child’s home address (including flats) to the main entrance of the school, using the Local Authority’s computerised measuring system, with those living closer to the school receiving higher priority.</w:t>
      </w:r>
    </w:p>
    <w:p w14:paraId="5220BBB2" w14:textId="77777777" w:rsidR="00325611" w:rsidRPr="00325611" w:rsidRDefault="00325611" w:rsidP="00325611">
      <w:pPr>
        <w:rPr>
          <w:rFonts w:cstheme="minorHAnsi"/>
          <w:sz w:val="24"/>
        </w:rPr>
      </w:pPr>
    </w:p>
    <w:p w14:paraId="4DA5EE2A" w14:textId="77777777" w:rsidR="00325611" w:rsidRPr="00ED46F6" w:rsidRDefault="00325611" w:rsidP="008937DA">
      <w:pPr>
        <w:pStyle w:val="Heading1"/>
      </w:pPr>
      <w:bookmarkStart w:id="6" w:name="_Toc534885982"/>
      <w:r w:rsidRPr="00ED46F6">
        <w:t>Tie Break</w:t>
      </w:r>
      <w:bookmarkEnd w:id="6"/>
    </w:p>
    <w:p w14:paraId="0999DD89" w14:textId="77777777" w:rsidR="00325611" w:rsidRPr="00325611" w:rsidRDefault="00325611" w:rsidP="00325611">
      <w:pPr>
        <w:rPr>
          <w:rFonts w:cstheme="minorHAnsi"/>
          <w:sz w:val="24"/>
        </w:rPr>
      </w:pPr>
      <w:r w:rsidRPr="00325611">
        <w:rPr>
          <w:rFonts w:cstheme="minorHAnsi"/>
          <w:sz w:val="24"/>
        </w:rPr>
        <w:t>In the event of two or more children living equidistant from the school, the place will be decided by drawing lots. The first name drawn will be offered the place.</w:t>
      </w:r>
    </w:p>
    <w:p w14:paraId="13CB595B" w14:textId="77777777" w:rsidR="00325611" w:rsidRDefault="00325611" w:rsidP="00325611">
      <w:pPr>
        <w:rPr>
          <w:rFonts w:cstheme="minorHAnsi"/>
          <w:sz w:val="24"/>
        </w:rPr>
      </w:pPr>
    </w:p>
    <w:p w14:paraId="6D9C8D39" w14:textId="77777777" w:rsidR="00C7543B" w:rsidRPr="00325611" w:rsidRDefault="00C7543B" w:rsidP="00325611">
      <w:pPr>
        <w:rPr>
          <w:rFonts w:cstheme="minorHAnsi"/>
          <w:sz w:val="24"/>
        </w:rPr>
      </w:pPr>
    </w:p>
    <w:p w14:paraId="082C3999" w14:textId="77777777" w:rsidR="00325611" w:rsidRPr="00ED46F6" w:rsidRDefault="00325611" w:rsidP="008937DA">
      <w:pPr>
        <w:pStyle w:val="Heading1"/>
      </w:pPr>
      <w:bookmarkStart w:id="7" w:name="_Toc534885983"/>
      <w:r w:rsidRPr="00ED46F6">
        <w:t>In Year Transfers</w:t>
      </w:r>
      <w:bookmarkEnd w:id="7"/>
    </w:p>
    <w:p w14:paraId="64A8533C" w14:textId="77777777" w:rsidR="00325611" w:rsidRDefault="00325611" w:rsidP="00325611">
      <w:pPr>
        <w:rPr>
          <w:rFonts w:cstheme="minorHAnsi"/>
          <w:sz w:val="24"/>
        </w:rPr>
      </w:pPr>
      <w:r w:rsidRPr="00325611">
        <w:rPr>
          <w:rFonts w:cstheme="minorHAnsi"/>
          <w:sz w:val="24"/>
        </w:rPr>
        <w:t xml:space="preserve">Doncaster Local Authority will co-ordinate in year </w:t>
      </w:r>
      <w:r w:rsidR="00824EB8">
        <w:rPr>
          <w:rFonts w:cstheme="minorHAnsi"/>
          <w:sz w:val="24"/>
        </w:rPr>
        <w:t>transfers for our school.</w:t>
      </w:r>
      <w:r w:rsidR="00C7543B">
        <w:rPr>
          <w:rFonts w:cstheme="minorHAnsi"/>
          <w:sz w:val="24"/>
        </w:rPr>
        <w:t xml:space="preserve"> Places would be offered for in year transfer if the</w:t>
      </w:r>
      <w:r w:rsidR="00CA65E5">
        <w:rPr>
          <w:rFonts w:cstheme="minorHAnsi"/>
          <w:sz w:val="24"/>
        </w:rPr>
        <w:t xml:space="preserve"> year group has places available.</w:t>
      </w:r>
      <w:r w:rsidR="00C7543B">
        <w:rPr>
          <w:rFonts w:cstheme="minorHAnsi"/>
          <w:sz w:val="24"/>
        </w:rPr>
        <w:t xml:space="preserve"> </w:t>
      </w:r>
    </w:p>
    <w:p w14:paraId="675E05EE" w14:textId="77777777" w:rsidR="00C7543B" w:rsidRPr="00325611" w:rsidRDefault="00C7543B" w:rsidP="00325611">
      <w:pPr>
        <w:rPr>
          <w:rFonts w:cstheme="minorHAnsi"/>
          <w:sz w:val="24"/>
        </w:rPr>
      </w:pPr>
    </w:p>
    <w:p w14:paraId="32E1BFAF" w14:textId="77777777" w:rsidR="00325611" w:rsidRPr="00ED46F6" w:rsidRDefault="00325611" w:rsidP="008937DA">
      <w:pPr>
        <w:pStyle w:val="Heading1"/>
      </w:pPr>
      <w:bookmarkStart w:id="8" w:name="_Toc534885984"/>
      <w:r w:rsidRPr="00ED46F6">
        <w:t>Definitions</w:t>
      </w:r>
      <w:bookmarkEnd w:id="8"/>
    </w:p>
    <w:p w14:paraId="66124EB0" w14:textId="77777777" w:rsidR="00325611" w:rsidRPr="00ED46F6" w:rsidRDefault="00325611" w:rsidP="00325611">
      <w:pPr>
        <w:rPr>
          <w:rFonts w:cstheme="minorHAnsi"/>
          <w:i/>
          <w:sz w:val="24"/>
        </w:rPr>
      </w:pPr>
      <w:r w:rsidRPr="00ED46F6">
        <w:rPr>
          <w:rFonts w:cstheme="minorHAnsi"/>
          <w:i/>
          <w:sz w:val="24"/>
        </w:rPr>
        <w:t>Definition 1 -</w:t>
      </w:r>
      <w:r w:rsidR="00ED46F6" w:rsidRPr="00ED46F6">
        <w:rPr>
          <w:rFonts w:cstheme="minorHAnsi"/>
          <w:i/>
          <w:sz w:val="24"/>
        </w:rPr>
        <w:t xml:space="preserve"> </w:t>
      </w:r>
      <w:r w:rsidRPr="00ED46F6">
        <w:rPr>
          <w:rFonts w:cstheme="minorHAnsi"/>
          <w:i/>
          <w:sz w:val="24"/>
        </w:rPr>
        <w:t>Brother/Sister</w:t>
      </w:r>
    </w:p>
    <w:p w14:paraId="14F50E8A" w14:textId="77777777" w:rsidR="00325611" w:rsidRPr="00325611" w:rsidRDefault="00325611" w:rsidP="00325611">
      <w:pPr>
        <w:rPr>
          <w:rFonts w:cstheme="minorHAnsi"/>
          <w:sz w:val="24"/>
        </w:rPr>
      </w:pPr>
      <w:r w:rsidRPr="00325611">
        <w:rPr>
          <w:rFonts w:cstheme="minorHAnsi"/>
          <w:sz w:val="24"/>
        </w:rPr>
        <w:t>Sibling refers to brother or sister, half brother or sister, adopted brother or sister, step brother or sister, or the child of the parent/carer’s partner, and in every case, the child should be living in the same family unit at the same address</w:t>
      </w:r>
    </w:p>
    <w:p w14:paraId="2FC17F8B" w14:textId="77777777" w:rsidR="00325611" w:rsidRPr="00325611" w:rsidRDefault="00325611" w:rsidP="00325611">
      <w:pPr>
        <w:rPr>
          <w:rFonts w:cstheme="minorHAnsi"/>
          <w:sz w:val="24"/>
        </w:rPr>
      </w:pPr>
    </w:p>
    <w:p w14:paraId="1575F220" w14:textId="77777777" w:rsidR="00325611" w:rsidRPr="00ED46F6" w:rsidRDefault="00325611" w:rsidP="00325611">
      <w:pPr>
        <w:rPr>
          <w:rFonts w:cstheme="minorHAnsi"/>
          <w:i/>
          <w:sz w:val="24"/>
        </w:rPr>
      </w:pPr>
      <w:r w:rsidRPr="00ED46F6">
        <w:rPr>
          <w:rFonts w:cstheme="minorHAnsi"/>
          <w:i/>
          <w:sz w:val="24"/>
        </w:rPr>
        <w:t>Definition 2- Parent/Carer</w:t>
      </w:r>
    </w:p>
    <w:p w14:paraId="68F6A960" w14:textId="77777777" w:rsidR="00325611" w:rsidRPr="00325611" w:rsidRDefault="00325611" w:rsidP="00325611">
      <w:pPr>
        <w:rPr>
          <w:rFonts w:cstheme="minorHAnsi"/>
          <w:sz w:val="24"/>
        </w:rPr>
      </w:pPr>
      <w:r w:rsidRPr="00325611">
        <w:rPr>
          <w:rFonts w:cstheme="minorHAnsi"/>
          <w:sz w:val="24"/>
        </w:rPr>
        <w:t>A parent/carer is any person who has parental responsibility or care of the child. Where admission arrangements refer to ‘parent’s attendance at church’ it is sufficient for just one parent to attend. ‘Family members’ include only parents and siblings</w:t>
      </w:r>
    </w:p>
    <w:p w14:paraId="0A4F7224" w14:textId="77777777" w:rsidR="00325611" w:rsidRPr="00325611" w:rsidRDefault="00325611" w:rsidP="00325611">
      <w:pPr>
        <w:rPr>
          <w:rFonts w:cstheme="minorHAnsi"/>
          <w:sz w:val="24"/>
        </w:rPr>
      </w:pPr>
    </w:p>
    <w:p w14:paraId="1B84E6BC" w14:textId="77777777" w:rsidR="00325611" w:rsidRDefault="00325611" w:rsidP="00325611">
      <w:pPr>
        <w:rPr>
          <w:rFonts w:cstheme="minorHAnsi"/>
          <w:i/>
          <w:sz w:val="24"/>
        </w:rPr>
      </w:pPr>
      <w:r w:rsidRPr="00ED46F6">
        <w:rPr>
          <w:rFonts w:cstheme="minorHAnsi"/>
          <w:i/>
          <w:sz w:val="24"/>
        </w:rPr>
        <w:t>Definition 3 – Regular Church Attendance</w:t>
      </w:r>
    </w:p>
    <w:p w14:paraId="48AAF15E" w14:textId="77777777" w:rsidR="00CA65E5" w:rsidRPr="00ED46F6" w:rsidRDefault="00CA65E5" w:rsidP="00325611">
      <w:pPr>
        <w:rPr>
          <w:rFonts w:cstheme="minorHAnsi"/>
          <w:i/>
          <w:sz w:val="24"/>
        </w:rPr>
      </w:pPr>
      <w:r>
        <w:rPr>
          <w:rFonts w:cstheme="minorHAnsi"/>
          <w:i/>
          <w:sz w:val="24"/>
        </w:rPr>
        <w:t xml:space="preserve">Where churches are open and not impacted by any COVID-19 </w:t>
      </w:r>
      <w:proofErr w:type="gramStart"/>
      <w:r>
        <w:rPr>
          <w:rFonts w:cstheme="minorHAnsi"/>
          <w:i/>
          <w:sz w:val="24"/>
        </w:rPr>
        <w:t>closure :</w:t>
      </w:r>
      <w:proofErr w:type="gramEnd"/>
    </w:p>
    <w:p w14:paraId="62B234DC" w14:textId="77777777" w:rsidR="00325611" w:rsidRPr="00325611" w:rsidRDefault="00325611" w:rsidP="00325611">
      <w:pPr>
        <w:rPr>
          <w:rFonts w:cstheme="minorHAnsi"/>
          <w:sz w:val="24"/>
        </w:rPr>
      </w:pPr>
      <w:r w:rsidRPr="00325611">
        <w:rPr>
          <w:rFonts w:cstheme="minorHAnsi"/>
          <w:sz w:val="24"/>
        </w:rPr>
        <w:t>Regular attendance by parents/carers is defined as attendance at a Church of England church or another Christian denomination participating in ‘Churches Together in England’ for at least once a month over the last 12 months.</w:t>
      </w:r>
    </w:p>
    <w:p w14:paraId="17DF3B5F" w14:textId="77777777" w:rsidR="00325611" w:rsidRPr="00325611" w:rsidRDefault="00325611" w:rsidP="00325611">
      <w:pPr>
        <w:rPr>
          <w:rFonts w:cstheme="minorHAnsi"/>
          <w:sz w:val="24"/>
        </w:rPr>
      </w:pPr>
      <w:r w:rsidRPr="00325611">
        <w:rPr>
          <w:rFonts w:cstheme="minorHAnsi"/>
          <w:sz w:val="24"/>
        </w:rPr>
        <w:t>Regular attendance by children is defined as attendance at a Church of England church or another Christian denomination participating in Churches Together in England’ at least once a month over the past 6 months.</w:t>
      </w:r>
    </w:p>
    <w:p w14:paraId="7F88916D" w14:textId="77777777" w:rsidR="00CA65E5" w:rsidRDefault="00325611" w:rsidP="00325611">
      <w:pPr>
        <w:rPr>
          <w:rFonts w:cstheme="minorHAnsi"/>
          <w:sz w:val="24"/>
        </w:rPr>
      </w:pPr>
      <w:r w:rsidRPr="00325611">
        <w:rPr>
          <w:rFonts w:cstheme="minorHAnsi"/>
          <w:sz w:val="24"/>
        </w:rPr>
        <w:t>Parents/carers whose application is based on attendance at a church of Christian denomination should submit the Minister of Religion Reference Form available with the Common Application Form</w:t>
      </w:r>
      <w:r w:rsidR="00CA65E5">
        <w:rPr>
          <w:rFonts w:cstheme="minorHAnsi"/>
          <w:sz w:val="24"/>
        </w:rPr>
        <w:t>.</w:t>
      </w:r>
    </w:p>
    <w:p w14:paraId="5AE48A43" w14:textId="77777777" w:rsidR="00B7190F" w:rsidRPr="00325611" w:rsidRDefault="00B7190F" w:rsidP="00325611">
      <w:pPr>
        <w:rPr>
          <w:rFonts w:cstheme="minorHAnsi"/>
          <w:sz w:val="24"/>
        </w:rPr>
      </w:pPr>
    </w:p>
    <w:p w14:paraId="5BF2544B" w14:textId="77777777" w:rsidR="00325611" w:rsidRDefault="0012465F" w:rsidP="00325611">
      <w:pPr>
        <w:rPr>
          <w:rFonts w:ascii="Calibri" w:eastAsia="Calibri" w:hAnsi="Calibri" w:cs="Calibri"/>
          <w:bCs/>
          <w:i/>
        </w:rPr>
      </w:pPr>
      <w:r w:rsidRPr="0012465F">
        <w:rPr>
          <w:rFonts w:ascii="Calibri" w:eastAsia="Calibri" w:hAnsi="Calibri" w:cs="Calibri"/>
          <w:bCs/>
          <w:i/>
        </w:rPr>
        <w:t>In the event that during the period specified for attendance at worship the church [or, in relation to those of other faiths, relevant place of worship] has been closed for public worship and has not provided alternative premises for that worship, the requirements of these [admissions] arrangements in relation to attendance will only apply to the period when the church [or in relation to those of other faiths, relevant place of worship] or alternative premises have been available for public worship.</w:t>
      </w:r>
    </w:p>
    <w:p w14:paraId="50F40DEB" w14:textId="77777777" w:rsidR="00B7190F" w:rsidRPr="00325611" w:rsidRDefault="00B7190F" w:rsidP="00325611">
      <w:pPr>
        <w:rPr>
          <w:rFonts w:cstheme="minorHAnsi"/>
          <w:sz w:val="24"/>
        </w:rPr>
      </w:pPr>
    </w:p>
    <w:p w14:paraId="76E4541E" w14:textId="77777777" w:rsidR="00325611" w:rsidRPr="00ED46F6" w:rsidRDefault="00325611" w:rsidP="00325611">
      <w:pPr>
        <w:rPr>
          <w:rFonts w:cstheme="minorHAnsi"/>
          <w:i/>
          <w:sz w:val="24"/>
        </w:rPr>
      </w:pPr>
      <w:r w:rsidRPr="00ED46F6">
        <w:rPr>
          <w:rFonts w:cstheme="minorHAnsi"/>
          <w:i/>
          <w:sz w:val="24"/>
        </w:rPr>
        <w:t>Definition 4 – Churches Together in England</w:t>
      </w:r>
    </w:p>
    <w:p w14:paraId="4AF8E8CE" w14:textId="77777777" w:rsidR="00325611" w:rsidRPr="00325611" w:rsidRDefault="00325611" w:rsidP="00325611">
      <w:pPr>
        <w:rPr>
          <w:rFonts w:cstheme="minorHAnsi"/>
          <w:sz w:val="24"/>
        </w:rPr>
      </w:pPr>
      <w:r w:rsidRPr="00325611">
        <w:rPr>
          <w:rFonts w:cstheme="minorHAnsi"/>
          <w:sz w:val="24"/>
        </w:rPr>
        <w:t xml:space="preserve">Ref: </w:t>
      </w:r>
      <w:hyperlink r:id="rId12" w:history="1">
        <w:r w:rsidR="00ED46F6" w:rsidRPr="00ED46F6">
          <w:rPr>
            <w:rStyle w:val="Hyperlink"/>
            <w:rFonts w:cstheme="minorHAnsi"/>
            <w:sz w:val="24"/>
          </w:rPr>
          <w:t>http://</w:t>
        </w:r>
        <w:r w:rsidRPr="00ED46F6">
          <w:rPr>
            <w:rStyle w:val="Hyperlink"/>
            <w:rFonts w:cstheme="minorHAnsi"/>
            <w:sz w:val="24"/>
          </w:rPr>
          <w:t>www.churches-together.org.uk</w:t>
        </w:r>
      </w:hyperlink>
    </w:p>
    <w:p w14:paraId="207B7A7F" w14:textId="77777777" w:rsidR="00325611" w:rsidRPr="00325611" w:rsidRDefault="00325611" w:rsidP="00325611">
      <w:pPr>
        <w:rPr>
          <w:rFonts w:cstheme="minorHAnsi"/>
          <w:sz w:val="24"/>
        </w:rPr>
      </w:pPr>
      <w:r w:rsidRPr="00325611">
        <w:rPr>
          <w:rFonts w:cstheme="minorHAnsi"/>
          <w:sz w:val="24"/>
        </w:rPr>
        <w:t>Please refer to the website for an up to date list</w:t>
      </w:r>
    </w:p>
    <w:p w14:paraId="77A52294" w14:textId="77777777" w:rsidR="00325611" w:rsidRPr="00325611" w:rsidRDefault="00325611" w:rsidP="00325611">
      <w:pPr>
        <w:rPr>
          <w:rFonts w:cstheme="minorHAnsi"/>
          <w:sz w:val="24"/>
        </w:rPr>
      </w:pPr>
    </w:p>
    <w:p w14:paraId="2457C694" w14:textId="77777777" w:rsidR="00325611" w:rsidRPr="00ED46F6" w:rsidRDefault="00325611" w:rsidP="00325611">
      <w:pPr>
        <w:rPr>
          <w:rFonts w:cstheme="minorHAnsi"/>
          <w:i/>
          <w:sz w:val="24"/>
        </w:rPr>
      </w:pPr>
      <w:r w:rsidRPr="00ED46F6">
        <w:rPr>
          <w:rFonts w:cstheme="minorHAnsi"/>
          <w:i/>
          <w:sz w:val="24"/>
        </w:rPr>
        <w:t>Definition 5 – Looked after children</w:t>
      </w:r>
    </w:p>
    <w:p w14:paraId="2B457616" w14:textId="77777777" w:rsidR="00D05A8B" w:rsidRDefault="00325611" w:rsidP="00325611">
      <w:pPr>
        <w:rPr>
          <w:rFonts w:cstheme="minorHAnsi"/>
          <w:sz w:val="24"/>
        </w:rPr>
      </w:pPr>
      <w:r w:rsidRPr="00325611">
        <w:rPr>
          <w:rFonts w:cstheme="minorHAnsi"/>
          <w:sz w:val="24"/>
        </w:rPr>
        <w:t xml:space="preserve">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This includes children who were adopted under the Adoption Act 1976 (see section 12 adoption orders) and children who were adopted under the Adoption and </w:t>
      </w:r>
      <w:r w:rsidR="00CA65E5" w:rsidRPr="00325611">
        <w:rPr>
          <w:rFonts w:cstheme="minorHAnsi"/>
          <w:sz w:val="24"/>
        </w:rPr>
        <w:t>Children’s</w:t>
      </w:r>
      <w:r w:rsidRPr="00325611">
        <w:rPr>
          <w:rFonts w:cstheme="minorHAnsi"/>
          <w:sz w:val="24"/>
        </w:rPr>
        <w:t xml:space="preserve"> Act 2002 (see section 46 adoption orders).  </w:t>
      </w:r>
    </w:p>
    <w:p w14:paraId="007DCDA8" w14:textId="77777777" w:rsidR="00D05A8B" w:rsidRDefault="00D05A8B" w:rsidP="00325611">
      <w:pPr>
        <w:rPr>
          <w:rFonts w:cstheme="minorHAnsi"/>
          <w:sz w:val="24"/>
        </w:rPr>
      </w:pPr>
    </w:p>
    <w:p w14:paraId="1FF99FEA" w14:textId="77777777" w:rsidR="00325611" w:rsidRPr="00325611" w:rsidRDefault="00325611" w:rsidP="00325611">
      <w:pPr>
        <w:rPr>
          <w:rFonts w:cstheme="minorHAnsi"/>
          <w:sz w:val="24"/>
        </w:rPr>
      </w:pPr>
      <w:r w:rsidRPr="00325611">
        <w:rPr>
          <w:rFonts w:cstheme="minorHAnsi"/>
          <w:sz w:val="24"/>
        </w:rPr>
        <w:t xml:space="preserve">Child arrangements orders are defined in s.8 of the Children Act 1989, as amended by s.12 of the Children and Families Act 2014. Child arrangements orders replace residence orders and any residence order in force prior to 22 April 2014 is deemed to be a child arrangements order.  See Section 14A of the Children Act 1989 which defines a ‘special guardianship order’ </w:t>
      </w:r>
      <w:r w:rsidRPr="00325611">
        <w:rPr>
          <w:rFonts w:cstheme="minorHAnsi"/>
          <w:sz w:val="24"/>
        </w:rPr>
        <w:lastRenderedPageBreak/>
        <w:t>as an order appointing one or more individuals to be a child’s special guardian (or special guardians).</w:t>
      </w:r>
    </w:p>
    <w:p w14:paraId="450EA2D7" w14:textId="77777777" w:rsidR="00325611" w:rsidRPr="00325611" w:rsidRDefault="00325611" w:rsidP="00325611">
      <w:pPr>
        <w:rPr>
          <w:rFonts w:cstheme="minorHAnsi"/>
          <w:sz w:val="24"/>
        </w:rPr>
      </w:pPr>
    </w:p>
    <w:p w14:paraId="2123FF79" w14:textId="77777777" w:rsidR="00325611" w:rsidRPr="00ED46F6" w:rsidRDefault="00325611" w:rsidP="00325611">
      <w:pPr>
        <w:rPr>
          <w:rFonts w:cstheme="minorHAnsi"/>
          <w:i/>
          <w:sz w:val="24"/>
        </w:rPr>
      </w:pPr>
      <w:r w:rsidRPr="00ED46F6">
        <w:rPr>
          <w:rFonts w:cstheme="minorHAnsi"/>
          <w:i/>
          <w:sz w:val="24"/>
        </w:rPr>
        <w:t>Place of residence</w:t>
      </w:r>
    </w:p>
    <w:p w14:paraId="5D62B2E1" w14:textId="77777777" w:rsidR="00325611" w:rsidRPr="00325611" w:rsidRDefault="00325611" w:rsidP="00325611">
      <w:pPr>
        <w:rPr>
          <w:rFonts w:cstheme="minorHAnsi"/>
          <w:sz w:val="24"/>
        </w:rPr>
      </w:pPr>
      <w:r w:rsidRPr="00325611">
        <w:rPr>
          <w:rFonts w:cstheme="minorHAnsi"/>
          <w:sz w:val="24"/>
        </w:rPr>
        <w:t>The child’s ordinary place of residence will normally be a residential property at which the parent or person or persons with parental responsibility for the child resides at the closing date for receiving applications for admission to the school.</w:t>
      </w:r>
    </w:p>
    <w:p w14:paraId="3DD355C9" w14:textId="77777777" w:rsidR="00325611" w:rsidRPr="00325611" w:rsidRDefault="00325611" w:rsidP="00325611">
      <w:pPr>
        <w:rPr>
          <w:rFonts w:cstheme="minorHAnsi"/>
          <w:sz w:val="24"/>
        </w:rPr>
      </w:pPr>
    </w:p>
    <w:p w14:paraId="04EA04AB" w14:textId="77777777" w:rsidR="00325611" w:rsidRPr="00325611" w:rsidRDefault="00325611" w:rsidP="00325611">
      <w:pPr>
        <w:rPr>
          <w:rFonts w:cstheme="minorHAnsi"/>
          <w:sz w:val="24"/>
        </w:rPr>
      </w:pPr>
      <w:r w:rsidRPr="00325611">
        <w:rPr>
          <w:rFonts w:cstheme="minorHAnsi"/>
          <w:sz w:val="24"/>
        </w:rPr>
        <w:t>Where parental responsibility is held by more than one person and those persons reside in separate properties, the child’s ordinary place of residence will normally be the property at which the child resides with the parent or person or persons with parental responsibility, for the greater part of the week.</w:t>
      </w:r>
    </w:p>
    <w:p w14:paraId="1A81F0B1" w14:textId="77777777" w:rsidR="00325611" w:rsidRPr="00325611" w:rsidRDefault="00325611" w:rsidP="00325611">
      <w:pPr>
        <w:rPr>
          <w:rFonts w:cstheme="minorHAnsi"/>
          <w:sz w:val="24"/>
        </w:rPr>
      </w:pPr>
    </w:p>
    <w:p w14:paraId="2C80FEF2" w14:textId="77777777" w:rsidR="00325611" w:rsidRPr="00ED46F6" w:rsidRDefault="00325611" w:rsidP="008937DA">
      <w:pPr>
        <w:pStyle w:val="Heading1"/>
      </w:pPr>
      <w:bookmarkStart w:id="9" w:name="_Toc534885985"/>
      <w:r w:rsidRPr="00ED46F6">
        <w:t>Late Applications</w:t>
      </w:r>
      <w:bookmarkEnd w:id="9"/>
      <w:r w:rsidRPr="00ED46F6">
        <w:t xml:space="preserve"> </w:t>
      </w:r>
    </w:p>
    <w:p w14:paraId="667E49D6" w14:textId="77777777" w:rsidR="00325611" w:rsidRPr="00325611" w:rsidRDefault="00325611" w:rsidP="00325611">
      <w:pPr>
        <w:rPr>
          <w:rFonts w:cstheme="minorHAnsi"/>
          <w:sz w:val="24"/>
        </w:rPr>
      </w:pPr>
      <w:r w:rsidRPr="00325611">
        <w:rPr>
          <w:rFonts w:cstheme="minorHAnsi"/>
          <w:sz w:val="24"/>
        </w:rPr>
        <w:t>Late applications will be dealt with in accordance with the Local Authority scheme.</w:t>
      </w:r>
    </w:p>
    <w:p w14:paraId="717AAFBA" w14:textId="77777777" w:rsidR="00325611" w:rsidRPr="00325611" w:rsidRDefault="00325611" w:rsidP="00325611">
      <w:pPr>
        <w:rPr>
          <w:rFonts w:cstheme="minorHAnsi"/>
          <w:sz w:val="24"/>
        </w:rPr>
      </w:pPr>
    </w:p>
    <w:p w14:paraId="1BD6E32F" w14:textId="77777777" w:rsidR="00325611" w:rsidRPr="00ED46F6" w:rsidRDefault="00325611" w:rsidP="008937DA">
      <w:pPr>
        <w:pStyle w:val="Heading1"/>
      </w:pPr>
      <w:bookmarkStart w:id="10" w:name="_Toc534885986"/>
      <w:r w:rsidRPr="00ED46F6">
        <w:t>Waiting List</w:t>
      </w:r>
      <w:bookmarkEnd w:id="10"/>
    </w:p>
    <w:p w14:paraId="2CEDC6D9" w14:textId="77777777" w:rsidR="00325611" w:rsidRPr="00ED46F6" w:rsidRDefault="00325611" w:rsidP="00D05A8B">
      <w:pPr>
        <w:pStyle w:val="ListParagraph"/>
        <w:numPr>
          <w:ilvl w:val="0"/>
          <w:numId w:val="5"/>
        </w:numPr>
        <w:ind w:left="709" w:hanging="709"/>
        <w:rPr>
          <w:rFonts w:cstheme="minorHAnsi"/>
          <w:sz w:val="24"/>
        </w:rPr>
      </w:pPr>
      <w:r w:rsidRPr="00ED46F6">
        <w:rPr>
          <w:rFonts w:cstheme="minorHAnsi"/>
          <w:sz w:val="24"/>
        </w:rPr>
        <w:t>Names of children will automatically be placed on the waiting list for this school when the child has been refused admission.</w:t>
      </w:r>
    </w:p>
    <w:p w14:paraId="3E5DCBB2" w14:textId="77777777" w:rsidR="00325611" w:rsidRPr="00ED46F6" w:rsidRDefault="00325611" w:rsidP="00D05A8B">
      <w:pPr>
        <w:pStyle w:val="ListParagraph"/>
        <w:numPr>
          <w:ilvl w:val="0"/>
          <w:numId w:val="5"/>
        </w:numPr>
        <w:ind w:left="709" w:hanging="709"/>
        <w:rPr>
          <w:rFonts w:cstheme="minorHAnsi"/>
          <w:sz w:val="24"/>
        </w:rPr>
      </w:pPr>
      <w:r w:rsidRPr="00ED46F6">
        <w:rPr>
          <w:rFonts w:cstheme="minorHAnsi"/>
          <w:sz w:val="24"/>
        </w:rPr>
        <w:t>A vacancy only arises when the number of offers to the school falls below the admission number.</w:t>
      </w:r>
    </w:p>
    <w:p w14:paraId="29309416" w14:textId="77777777" w:rsidR="00325611" w:rsidRPr="00ED46F6" w:rsidRDefault="00325611" w:rsidP="00D05A8B">
      <w:pPr>
        <w:pStyle w:val="ListParagraph"/>
        <w:numPr>
          <w:ilvl w:val="0"/>
          <w:numId w:val="5"/>
        </w:numPr>
        <w:ind w:left="709" w:hanging="709"/>
        <w:rPr>
          <w:rFonts w:cstheme="minorHAnsi"/>
          <w:sz w:val="24"/>
        </w:rPr>
      </w:pPr>
      <w:r w:rsidRPr="00ED46F6">
        <w:rPr>
          <w:rFonts w:cstheme="minorHAnsi"/>
          <w:sz w:val="24"/>
        </w:rPr>
        <w:t>The waiting list will be established on the offer day.</w:t>
      </w:r>
    </w:p>
    <w:p w14:paraId="2E7668D0" w14:textId="77777777" w:rsidR="00325611" w:rsidRPr="00ED46F6" w:rsidRDefault="00325611" w:rsidP="00D05A8B">
      <w:pPr>
        <w:pStyle w:val="ListParagraph"/>
        <w:numPr>
          <w:ilvl w:val="0"/>
          <w:numId w:val="5"/>
        </w:numPr>
        <w:ind w:left="709" w:hanging="709"/>
        <w:rPr>
          <w:rFonts w:cstheme="minorHAnsi"/>
          <w:sz w:val="24"/>
        </w:rPr>
      </w:pPr>
      <w:r w:rsidRPr="00ED46F6">
        <w:rPr>
          <w:rFonts w:cstheme="minorHAnsi"/>
          <w:sz w:val="24"/>
        </w:rPr>
        <w:t>The waiting list is determined according to the Governing Body’s priority of admission over-subscription criteria.</w:t>
      </w:r>
    </w:p>
    <w:p w14:paraId="1ACF3DA8" w14:textId="77777777" w:rsidR="00325611" w:rsidRDefault="00325611" w:rsidP="00D05A8B">
      <w:pPr>
        <w:pStyle w:val="ListParagraph"/>
        <w:numPr>
          <w:ilvl w:val="0"/>
          <w:numId w:val="5"/>
        </w:numPr>
        <w:ind w:left="709" w:hanging="709"/>
        <w:rPr>
          <w:rFonts w:cstheme="minorHAnsi"/>
          <w:sz w:val="24"/>
        </w:rPr>
      </w:pPr>
      <w:r w:rsidRPr="00ED46F6">
        <w:rPr>
          <w:rFonts w:cstheme="minorHAnsi"/>
          <w:sz w:val="24"/>
        </w:rPr>
        <w:t>Following the offer day, should an application be received for the school where the pupil has a higher priority as determined by the admissions criteria for a place at the school, it will be placed on the list, above those with a lower priority.</w:t>
      </w:r>
    </w:p>
    <w:p w14:paraId="0ADAD843" w14:textId="77777777" w:rsidR="008937DA" w:rsidRPr="00ED46F6" w:rsidRDefault="008937DA" w:rsidP="00D05A8B">
      <w:pPr>
        <w:pStyle w:val="ListParagraph"/>
        <w:numPr>
          <w:ilvl w:val="0"/>
          <w:numId w:val="5"/>
        </w:numPr>
        <w:ind w:left="709" w:hanging="709"/>
        <w:rPr>
          <w:rFonts w:cstheme="minorHAnsi"/>
          <w:sz w:val="24"/>
        </w:rPr>
      </w:pPr>
      <w:r>
        <w:rPr>
          <w:rFonts w:cstheme="minorHAnsi"/>
          <w:sz w:val="24"/>
        </w:rPr>
        <w:t xml:space="preserve">No waiting lists shall be held after the end of the Reception year.  Places thereafter will be allocated in line with </w:t>
      </w:r>
      <w:r w:rsidR="00B14C92">
        <w:rPr>
          <w:rFonts w:cstheme="minorHAnsi"/>
          <w:sz w:val="24"/>
        </w:rPr>
        <w:t>our in-year transfer guidance provided by the Local Authority.</w:t>
      </w:r>
    </w:p>
    <w:p w14:paraId="56EE48EE" w14:textId="77777777" w:rsidR="00325611" w:rsidRPr="00325611" w:rsidRDefault="00325611" w:rsidP="00325611">
      <w:pPr>
        <w:rPr>
          <w:rFonts w:cstheme="minorHAnsi"/>
          <w:sz w:val="24"/>
        </w:rPr>
      </w:pPr>
    </w:p>
    <w:p w14:paraId="0E9D3EA9" w14:textId="77777777" w:rsidR="00325611" w:rsidRPr="00ED46F6" w:rsidRDefault="00325611" w:rsidP="008937DA">
      <w:pPr>
        <w:pStyle w:val="Heading1"/>
      </w:pPr>
      <w:bookmarkStart w:id="11" w:name="_Toc534885987"/>
      <w:r w:rsidRPr="00ED46F6">
        <w:t>False Information</w:t>
      </w:r>
      <w:bookmarkEnd w:id="11"/>
      <w:r w:rsidRPr="00ED46F6">
        <w:t xml:space="preserve"> </w:t>
      </w:r>
    </w:p>
    <w:p w14:paraId="05584D44" w14:textId="77777777" w:rsidR="00325611" w:rsidRPr="00ED46F6" w:rsidRDefault="00325611" w:rsidP="00D05A8B">
      <w:pPr>
        <w:pStyle w:val="ListParagraph"/>
        <w:numPr>
          <w:ilvl w:val="0"/>
          <w:numId w:val="6"/>
        </w:numPr>
        <w:ind w:left="709" w:hanging="709"/>
        <w:rPr>
          <w:rFonts w:cstheme="minorHAnsi"/>
          <w:sz w:val="24"/>
        </w:rPr>
      </w:pPr>
      <w:r w:rsidRPr="00ED46F6">
        <w:rPr>
          <w:rFonts w:cstheme="minorHAnsi"/>
          <w:sz w:val="24"/>
        </w:rPr>
        <w:t>Where the Governing Body has made an offer of a place at this school on the basis of a fraudulent or intentionally misleading application from a parent /carer which has effectively denied a place to a child with a stronger claim to a place at the school, the offer of a place will be withdrawn.</w:t>
      </w:r>
    </w:p>
    <w:p w14:paraId="4953CB56" w14:textId="77777777" w:rsidR="00325611" w:rsidRPr="00ED46F6" w:rsidRDefault="00325611" w:rsidP="00D05A8B">
      <w:pPr>
        <w:pStyle w:val="ListParagraph"/>
        <w:numPr>
          <w:ilvl w:val="0"/>
          <w:numId w:val="6"/>
        </w:numPr>
        <w:ind w:left="709" w:hanging="709"/>
        <w:rPr>
          <w:rFonts w:cstheme="minorHAnsi"/>
          <w:sz w:val="24"/>
        </w:rPr>
      </w:pPr>
      <w:r w:rsidRPr="00ED46F6">
        <w:rPr>
          <w:rFonts w:cstheme="minorHAnsi"/>
          <w:sz w:val="24"/>
        </w:rPr>
        <w:t>Where a child starts attending the school on the basis of fraudulent and intentionally misleading information the place may be withdrawn depending on the length of time that the child has been at the school.</w:t>
      </w:r>
    </w:p>
    <w:p w14:paraId="79C5972D" w14:textId="77777777" w:rsidR="00325611" w:rsidRPr="00ED46F6" w:rsidRDefault="00325611" w:rsidP="00D05A8B">
      <w:pPr>
        <w:pStyle w:val="ListParagraph"/>
        <w:numPr>
          <w:ilvl w:val="0"/>
          <w:numId w:val="6"/>
        </w:numPr>
        <w:ind w:left="709" w:hanging="709"/>
        <w:rPr>
          <w:rFonts w:cstheme="minorHAnsi"/>
          <w:sz w:val="24"/>
        </w:rPr>
      </w:pPr>
      <w:r w:rsidRPr="00ED46F6">
        <w:rPr>
          <w:rFonts w:cstheme="minorHAnsi"/>
          <w:sz w:val="24"/>
        </w:rPr>
        <w:t>Where a place or an offer has been withdrawn, the application will be re-considered and a right of independent appeal offered if the place is refused.</w:t>
      </w:r>
    </w:p>
    <w:p w14:paraId="2908EB2C" w14:textId="77777777" w:rsidR="00325611" w:rsidRPr="00325611" w:rsidRDefault="00325611" w:rsidP="00325611">
      <w:pPr>
        <w:rPr>
          <w:rFonts w:cstheme="minorHAnsi"/>
          <w:sz w:val="24"/>
        </w:rPr>
      </w:pPr>
    </w:p>
    <w:p w14:paraId="191AECEA" w14:textId="77777777" w:rsidR="00325611" w:rsidRPr="00ED46F6" w:rsidRDefault="00325611" w:rsidP="008937DA">
      <w:pPr>
        <w:pStyle w:val="Heading1"/>
      </w:pPr>
      <w:bookmarkStart w:id="12" w:name="_Toc534885988"/>
      <w:r w:rsidRPr="00ED46F6">
        <w:t xml:space="preserve">Applications </w:t>
      </w:r>
      <w:r w:rsidR="00ED46F6" w:rsidRPr="00ED46F6">
        <w:t>Outside the Normal Admissions Round</w:t>
      </w:r>
      <w:bookmarkEnd w:id="12"/>
    </w:p>
    <w:p w14:paraId="08D321EE" w14:textId="77777777" w:rsidR="00325611" w:rsidRPr="00325611" w:rsidRDefault="00325611" w:rsidP="00325611">
      <w:pPr>
        <w:rPr>
          <w:rFonts w:cstheme="minorHAnsi"/>
          <w:sz w:val="24"/>
        </w:rPr>
      </w:pPr>
      <w:r w:rsidRPr="00325611">
        <w:rPr>
          <w:rFonts w:cstheme="minorHAnsi"/>
          <w:sz w:val="24"/>
        </w:rPr>
        <w:t>Applications outside the normal admissions round will be considered in accordance with the Local Authority scheme.</w:t>
      </w:r>
    </w:p>
    <w:p w14:paraId="121FD38A" w14:textId="77777777" w:rsidR="00325611" w:rsidRPr="00325611" w:rsidRDefault="00325611" w:rsidP="00325611">
      <w:pPr>
        <w:rPr>
          <w:rFonts w:cstheme="minorHAnsi"/>
          <w:sz w:val="24"/>
        </w:rPr>
      </w:pPr>
    </w:p>
    <w:p w14:paraId="4C9D7537" w14:textId="77777777" w:rsidR="00325611" w:rsidRPr="00ED46F6" w:rsidRDefault="00325611" w:rsidP="008937DA">
      <w:pPr>
        <w:pStyle w:val="Heading1"/>
      </w:pPr>
      <w:bookmarkStart w:id="13" w:name="_Toc534885989"/>
      <w:r w:rsidRPr="00ED46F6">
        <w:t xml:space="preserve">Appeals </w:t>
      </w:r>
      <w:r w:rsidR="00ED46F6" w:rsidRPr="00ED46F6">
        <w:t xml:space="preserve">Against the </w:t>
      </w:r>
      <w:r w:rsidRPr="00ED46F6">
        <w:t xml:space="preserve">Governing Body’s </w:t>
      </w:r>
      <w:r w:rsidR="00ED46F6" w:rsidRPr="00ED46F6">
        <w:t>Decision to Refuse Admission</w:t>
      </w:r>
      <w:bookmarkEnd w:id="13"/>
      <w:r w:rsidR="00ED46F6" w:rsidRPr="00ED46F6">
        <w:t xml:space="preserve"> </w:t>
      </w:r>
    </w:p>
    <w:p w14:paraId="53EF9C85" w14:textId="77777777" w:rsidR="00325611" w:rsidRPr="008937DA" w:rsidRDefault="00325611" w:rsidP="00BF1F3E">
      <w:pPr>
        <w:pStyle w:val="ListParagraph"/>
        <w:numPr>
          <w:ilvl w:val="0"/>
          <w:numId w:val="7"/>
        </w:numPr>
        <w:ind w:left="706" w:hangingChars="294" w:hanging="706"/>
        <w:rPr>
          <w:rFonts w:cstheme="minorHAnsi"/>
          <w:sz w:val="24"/>
        </w:rPr>
      </w:pPr>
      <w:r w:rsidRPr="008937DA">
        <w:rPr>
          <w:rFonts w:cstheme="minorHAnsi"/>
          <w:sz w:val="24"/>
        </w:rPr>
        <w:t>If a place is not offered at the school parents have the right of appeal to an Independent Appeal Panel formed in accordance with the legislation.  Details of the appeals procedure will be sent to parents by the local authority.</w:t>
      </w:r>
    </w:p>
    <w:p w14:paraId="184D9D8C" w14:textId="77777777" w:rsidR="00ED46F6" w:rsidRDefault="00325611" w:rsidP="00D05A8B">
      <w:pPr>
        <w:pStyle w:val="ListParagraph"/>
        <w:numPr>
          <w:ilvl w:val="0"/>
          <w:numId w:val="7"/>
        </w:numPr>
        <w:ind w:left="706" w:hangingChars="294" w:hanging="706"/>
        <w:rPr>
          <w:rFonts w:cstheme="minorHAnsi"/>
          <w:sz w:val="24"/>
        </w:rPr>
      </w:pPr>
      <w:r w:rsidRPr="00ED46F6">
        <w:rPr>
          <w:rFonts w:cstheme="minorHAnsi"/>
          <w:sz w:val="24"/>
        </w:rPr>
        <w:lastRenderedPageBreak/>
        <w:t xml:space="preserve">Parents who intend to make an appeal against the Governing Body’s decision to refuse admission must submit a notice of appeal within 20 days of </w:t>
      </w:r>
      <w:r w:rsidR="00ED46F6" w:rsidRPr="00ED46F6">
        <w:rPr>
          <w:rFonts w:cstheme="minorHAnsi"/>
          <w:sz w:val="24"/>
        </w:rPr>
        <w:t>receiving the refusal letter to:</w:t>
      </w:r>
    </w:p>
    <w:p w14:paraId="77365344" w14:textId="77777777" w:rsidR="00325611" w:rsidRPr="00ED46F6" w:rsidRDefault="00325611" w:rsidP="00ED46F6">
      <w:pPr>
        <w:ind w:left="709"/>
        <w:rPr>
          <w:rFonts w:cstheme="minorHAnsi"/>
          <w:sz w:val="24"/>
        </w:rPr>
      </w:pPr>
      <w:r w:rsidRPr="00ED46F6">
        <w:rPr>
          <w:rFonts w:cstheme="minorHAnsi"/>
          <w:sz w:val="24"/>
        </w:rPr>
        <w:t xml:space="preserve">Litigation and Education Section, Directorate of Resources, Doncaster Council, Civic Office, </w:t>
      </w:r>
      <w:proofErr w:type="spellStart"/>
      <w:r w:rsidRPr="00ED46F6">
        <w:rPr>
          <w:rFonts w:cstheme="minorHAnsi"/>
          <w:sz w:val="24"/>
        </w:rPr>
        <w:t>Waterdale</w:t>
      </w:r>
      <w:proofErr w:type="spellEnd"/>
      <w:r w:rsidRPr="00ED46F6">
        <w:rPr>
          <w:rFonts w:cstheme="minorHAnsi"/>
          <w:sz w:val="24"/>
        </w:rPr>
        <w:t>, Doncaster, DN1 3BU</w:t>
      </w:r>
    </w:p>
    <w:p w14:paraId="1FE2DD96" w14:textId="77777777" w:rsidR="00325611" w:rsidRPr="00325611" w:rsidRDefault="00325611" w:rsidP="00325611">
      <w:pPr>
        <w:rPr>
          <w:rFonts w:cstheme="minorHAnsi"/>
          <w:sz w:val="24"/>
        </w:rPr>
      </w:pPr>
    </w:p>
    <w:p w14:paraId="7D61FA15" w14:textId="77777777" w:rsidR="00325611" w:rsidRDefault="00325611" w:rsidP="00325611">
      <w:pPr>
        <w:rPr>
          <w:rFonts w:cstheme="minorHAnsi"/>
          <w:sz w:val="24"/>
        </w:rPr>
      </w:pPr>
      <w:r w:rsidRPr="00325611">
        <w:rPr>
          <w:rFonts w:cstheme="minorHAnsi"/>
          <w:sz w:val="24"/>
        </w:rPr>
        <w:t>Normally, appeal hearings will be held within six weeks of the closing date for receiving the notice of appeal</w:t>
      </w:r>
    </w:p>
    <w:sectPr w:rsidR="00325611" w:rsidSect="00D044EA">
      <w:headerReference w:type="even" r:id="rId13"/>
      <w:footerReference w:type="default" r:id="rId14"/>
      <w:footerReference w:type="first" r:id="rId15"/>
      <w:pgSz w:w="11906" w:h="16838"/>
      <w:pgMar w:top="851" w:right="1440"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023C8" w14:textId="77777777" w:rsidR="00BF1F3E" w:rsidRDefault="00BF1F3E" w:rsidP="00494AA8">
      <w:r>
        <w:separator/>
      </w:r>
    </w:p>
  </w:endnote>
  <w:endnote w:type="continuationSeparator" w:id="0">
    <w:p w14:paraId="4BDB5498" w14:textId="77777777" w:rsidR="00BF1F3E" w:rsidRDefault="00BF1F3E" w:rsidP="00494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68D55" w14:textId="77777777" w:rsidR="00BF1F3E" w:rsidRPr="00D044EA" w:rsidRDefault="00BF1F3E">
    <w:pPr>
      <w:pStyle w:val="Footer"/>
      <w:rPr>
        <w:sz w:val="18"/>
      </w:rPr>
    </w:pPr>
    <w:r w:rsidRPr="00D044EA">
      <w:rPr>
        <w:sz w:val="18"/>
      </w:rPr>
      <w:t>Admissions Policy</w:t>
    </w:r>
    <w:r w:rsidRPr="00D044EA">
      <w:rPr>
        <w:sz w:val="18"/>
      </w:rPr>
      <w:tab/>
    </w:r>
    <w:r w:rsidRPr="00D044EA">
      <w:rPr>
        <w:sz w:val="18"/>
      </w:rPr>
      <w:tab/>
      <w:t xml:space="preserve">Page </w:t>
    </w:r>
    <w:r w:rsidRPr="00D044EA">
      <w:rPr>
        <w:sz w:val="18"/>
      </w:rPr>
      <w:fldChar w:fldCharType="begin"/>
    </w:r>
    <w:r w:rsidRPr="00D044EA">
      <w:rPr>
        <w:sz w:val="18"/>
      </w:rPr>
      <w:instrText xml:space="preserve"> PAGE   \* MERGEFORMAT </w:instrText>
    </w:r>
    <w:r w:rsidRPr="00D044EA">
      <w:rPr>
        <w:sz w:val="18"/>
      </w:rPr>
      <w:fldChar w:fldCharType="separate"/>
    </w:r>
    <w:r w:rsidR="00B7190F">
      <w:rPr>
        <w:noProof/>
        <w:sz w:val="18"/>
      </w:rPr>
      <w:t>7</w:t>
    </w:r>
    <w:r w:rsidRPr="00D044EA">
      <w:rPr>
        <w:sz w:val="18"/>
      </w:rPr>
      <w:fldChar w:fldCharType="end"/>
    </w:r>
    <w:r w:rsidRPr="00D044EA">
      <w:rPr>
        <w:sz w:val="18"/>
      </w:rPr>
      <w:t xml:space="preserve"> of </w:t>
    </w:r>
    <w:r w:rsidRPr="00D044EA">
      <w:rPr>
        <w:sz w:val="18"/>
      </w:rPr>
      <w:fldChar w:fldCharType="begin"/>
    </w:r>
    <w:r w:rsidRPr="00D044EA">
      <w:rPr>
        <w:sz w:val="18"/>
      </w:rPr>
      <w:instrText xml:space="preserve"> NUMPAGES   \* MERGEFORMAT </w:instrText>
    </w:r>
    <w:r w:rsidRPr="00D044EA">
      <w:rPr>
        <w:sz w:val="18"/>
      </w:rPr>
      <w:fldChar w:fldCharType="separate"/>
    </w:r>
    <w:r w:rsidR="00B7190F">
      <w:rPr>
        <w:noProof/>
        <w:sz w:val="18"/>
      </w:rPr>
      <w:t>7</w:t>
    </w:r>
    <w:r w:rsidRPr="00D044EA">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4B6DE" w14:textId="77777777" w:rsidR="00BF1F3E" w:rsidRPr="00887F65" w:rsidRDefault="00BF1F3E" w:rsidP="00C97E7D">
    <w:pPr>
      <w:pStyle w:val="Footer"/>
      <w:jc w:val="left"/>
      <w:rPr>
        <w:sz w:val="18"/>
      </w:rPr>
    </w:pPr>
    <w:r>
      <w:rPr>
        <w:sz w:val="18"/>
      </w:rPr>
      <w:t>Admissions Policy</w:t>
    </w:r>
    <w:r>
      <w:rPr>
        <w:sz w:val="18"/>
      </w:rPr>
      <w:tab/>
    </w:r>
    <w:r>
      <w:rPr>
        <w:sz w:val="18"/>
      </w:rPr>
      <w:tab/>
      <w:t xml:space="preserve">Page </w:t>
    </w:r>
    <w:r>
      <w:rPr>
        <w:sz w:val="18"/>
      </w:rPr>
      <w:fldChar w:fldCharType="begin"/>
    </w:r>
    <w:r>
      <w:rPr>
        <w:sz w:val="18"/>
      </w:rPr>
      <w:instrText xml:space="preserve"> PAGE   \* MERGEFORMAT </w:instrText>
    </w:r>
    <w:r>
      <w:rPr>
        <w:sz w:val="18"/>
      </w:rPr>
      <w:fldChar w:fldCharType="separate"/>
    </w:r>
    <w:r w:rsidR="0012465F">
      <w:rPr>
        <w:noProof/>
        <w:sz w:val="18"/>
      </w:rPr>
      <w:t>1</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sidR="0012465F">
      <w:rPr>
        <w:noProof/>
        <w:sz w:val="18"/>
      </w:rPr>
      <w:t>7</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6C19D" w14:textId="77777777" w:rsidR="00BF1F3E" w:rsidRDefault="00BF1F3E" w:rsidP="00494AA8">
      <w:r>
        <w:separator/>
      </w:r>
    </w:p>
  </w:footnote>
  <w:footnote w:type="continuationSeparator" w:id="0">
    <w:p w14:paraId="74869460" w14:textId="77777777" w:rsidR="00BF1F3E" w:rsidRDefault="00BF1F3E" w:rsidP="00494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57532" w14:textId="77777777" w:rsidR="00BF1F3E" w:rsidRDefault="00D751EA">
    <w:pPr>
      <w:pStyle w:val="Header"/>
    </w:pPr>
    <w:r>
      <w:rPr>
        <w:noProof/>
        <w:lang w:eastAsia="en-GB"/>
      </w:rPr>
      <w:pict w14:anchorId="47231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3880" o:spid="_x0000_s1035" type="#_x0000_t75" style="position:absolute;left:0;text-align:left;margin-left:0;margin-top:0;width:451.15pt;height:624.25pt;z-index:-251658752;mso-position-horizontal:center;mso-position-horizontal-relative:margin;mso-position-vertical:center;mso-position-vertical-relative:margin" o:allowincell="f">
          <v:imagedata r:id="rId1" o:title="Canon Popham Main Letter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683B"/>
    <w:multiLevelType w:val="hybridMultilevel"/>
    <w:tmpl w:val="44E2166E"/>
    <w:lvl w:ilvl="0" w:tplc="02ACE8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345F6"/>
    <w:multiLevelType w:val="hybridMultilevel"/>
    <w:tmpl w:val="A5B0F1E8"/>
    <w:lvl w:ilvl="0" w:tplc="02ACE8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A45BAE"/>
    <w:multiLevelType w:val="hybridMultilevel"/>
    <w:tmpl w:val="D67A8E9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6056F5B"/>
    <w:multiLevelType w:val="hybridMultilevel"/>
    <w:tmpl w:val="6F6A8F7E"/>
    <w:lvl w:ilvl="0" w:tplc="02ACE8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182251"/>
    <w:multiLevelType w:val="hybridMultilevel"/>
    <w:tmpl w:val="99FA8014"/>
    <w:lvl w:ilvl="0" w:tplc="02ACE8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05290C"/>
    <w:multiLevelType w:val="hybridMultilevel"/>
    <w:tmpl w:val="D696CD1C"/>
    <w:lvl w:ilvl="0" w:tplc="AA26147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FB4A23"/>
    <w:multiLevelType w:val="hybridMultilevel"/>
    <w:tmpl w:val="EFDEAF1E"/>
    <w:lvl w:ilvl="0" w:tplc="43A69DD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
  </w:num>
  <w:num w:numId="5">
    <w:abstractNumId w:val="4"/>
  </w:num>
  <w:num w:numId="6">
    <w:abstractNumId w:val="0"/>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AA8"/>
    <w:rsid w:val="00015C27"/>
    <w:rsid w:val="000244F2"/>
    <w:rsid w:val="000578B5"/>
    <w:rsid w:val="00062374"/>
    <w:rsid w:val="00071137"/>
    <w:rsid w:val="0008422E"/>
    <w:rsid w:val="00097D2E"/>
    <w:rsid w:val="000E3796"/>
    <w:rsid w:val="0012465F"/>
    <w:rsid w:val="00151199"/>
    <w:rsid w:val="00163836"/>
    <w:rsid w:val="001753B2"/>
    <w:rsid w:val="00175B70"/>
    <w:rsid w:val="001B7AD2"/>
    <w:rsid w:val="001F2862"/>
    <w:rsid w:val="00260071"/>
    <w:rsid w:val="00283655"/>
    <w:rsid w:val="00290F04"/>
    <w:rsid w:val="002A538F"/>
    <w:rsid w:val="002F29C7"/>
    <w:rsid w:val="002F4F7C"/>
    <w:rsid w:val="00323E21"/>
    <w:rsid w:val="00325611"/>
    <w:rsid w:val="003B2752"/>
    <w:rsid w:val="00415711"/>
    <w:rsid w:val="00435A63"/>
    <w:rsid w:val="0047180A"/>
    <w:rsid w:val="00494AA8"/>
    <w:rsid w:val="004B2B53"/>
    <w:rsid w:val="00570EB0"/>
    <w:rsid w:val="00587508"/>
    <w:rsid w:val="005A0576"/>
    <w:rsid w:val="005B2CBE"/>
    <w:rsid w:val="006A5FDE"/>
    <w:rsid w:val="006B7420"/>
    <w:rsid w:val="007256D1"/>
    <w:rsid w:val="0074213E"/>
    <w:rsid w:val="00765486"/>
    <w:rsid w:val="007916CB"/>
    <w:rsid w:val="00791B58"/>
    <w:rsid w:val="007A3FE1"/>
    <w:rsid w:val="007C2FC9"/>
    <w:rsid w:val="007E49DC"/>
    <w:rsid w:val="00824EB8"/>
    <w:rsid w:val="008337B1"/>
    <w:rsid w:val="00836CE7"/>
    <w:rsid w:val="00880F0E"/>
    <w:rsid w:val="0088410A"/>
    <w:rsid w:val="00885637"/>
    <w:rsid w:val="00887F65"/>
    <w:rsid w:val="008937DA"/>
    <w:rsid w:val="008D259C"/>
    <w:rsid w:val="008F3625"/>
    <w:rsid w:val="00901049"/>
    <w:rsid w:val="00963DA8"/>
    <w:rsid w:val="00973431"/>
    <w:rsid w:val="009A30E8"/>
    <w:rsid w:val="009C678C"/>
    <w:rsid w:val="009D59AC"/>
    <w:rsid w:val="00A35CBF"/>
    <w:rsid w:val="00A5223A"/>
    <w:rsid w:val="00A5509A"/>
    <w:rsid w:val="00AA0794"/>
    <w:rsid w:val="00AD2F11"/>
    <w:rsid w:val="00B14C92"/>
    <w:rsid w:val="00B7190F"/>
    <w:rsid w:val="00B84206"/>
    <w:rsid w:val="00BE24FB"/>
    <w:rsid w:val="00BF1F3E"/>
    <w:rsid w:val="00C038B2"/>
    <w:rsid w:val="00C2061A"/>
    <w:rsid w:val="00C228FC"/>
    <w:rsid w:val="00C33563"/>
    <w:rsid w:val="00C35071"/>
    <w:rsid w:val="00C3780B"/>
    <w:rsid w:val="00C43A33"/>
    <w:rsid w:val="00C501CE"/>
    <w:rsid w:val="00C57D04"/>
    <w:rsid w:val="00C7543B"/>
    <w:rsid w:val="00C804E8"/>
    <w:rsid w:val="00C97E7D"/>
    <w:rsid w:val="00CA65E5"/>
    <w:rsid w:val="00CD5948"/>
    <w:rsid w:val="00D044EA"/>
    <w:rsid w:val="00D05A8B"/>
    <w:rsid w:val="00D34DC6"/>
    <w:rsid w:val="00D751EA"/>
    <w:rsid w:val="00D92755"/>
    <w:rsid w:val="00DB0382"/>
    <w:rsid w:val="00DD2F9C"/>
    <w:rsid w:val="00DD44BC"/>
    <w:rsid w:val="00DF6BE2"/>
    <w:rsid w:val="00E024A4"/>
    <w:rsid w:val="00E26FAD"/>
    <w:rsid w:val="00E47D76"/>
    <w:rsid w:val="00E9646A"/>
    <w:rsid w:val="00ED46F6"/>
    <w:rsid w:val="00F636F9"/>
    <w:rsid w:val="00F76488"/>
    <w:rsid w:val="00FC1B6A"/>
    <w:rsid w:val="095819E1"/>
    <w:rsid w:val="0CD7BA1B"/>
    <w:rsid w:val="13D4C70B"/>
    <w:rsid w:val="1BE8E01B"/>
    <w:rsid w:val="2F614449"/>
    <w:rsid w:val="39E8C250"/>
    <w:rsid w:val="3DBDFE12"/>
    <w:rsid w:val="3DF28378"/>
    <w:rsid w:val="3F5C5DE8"/>
    <w:rsid w:val="571FCEBE"/>
    <w:rsid w:val="6AC0AE74"/>
    <w:rsid w:val="6C60EBF1"/>
    <w:rsid w:val="7910F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C40A1"/>
  <w15:docId w15:val="{ECA06729-8088-4FC9-9D86-CCAC7A96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6CB"/>
    <w:pPr>
      <w:outlineLvl w:val="0"/>
    </w:pPr>
    <w:rPr>
      <w:rFonts w:cs="Calibri"/>
      <w:b/>
      <w:color w:val="365F9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B2752"/>
    <w:pPr>
      <w:framePr w:w="7920" w:h="1980" w:hRule="exact" w:hSpace="180" w:wrap="auto" w:hAnchor="page" w:xAlign="center" w:yAlign="bottom"/>
      <w:ind w:left="2880"/>
    </w:pPr>
    <w:rPr>
      <w:rFonts w:ascii="Calibri" w:eastAsiaTheme="majorEastAsia" w:hAnsi="Calibri" w:cstheme="majorBidi"/>
      <w:sz w:val="24"/>
      <w:szCs w:val="24"/>
    </w:rPr>
  </w:style>
  <w:style w:type="paragraph" w:styleId="Header">
    <w:name w:val="header"/>
    <w:basedOn w:val="Normal"/>
    <w:link w:val="HeaderChar"/>
    <w:uiPriority w:val="99"/>
    <w:unhideWhenUsed/>
    <w:rsid w:val="00494AA8"/>
    <w:pPr>
      <w:tabs>
        <w:tab w:val="center" w:pos="4513"/>
        <w:tab w:val="right" w:pos="9026"/>
      </w:tabs>
    </w:pPr>
  </w:style>
  <w:style w:type="character" w:customStyle="1" w:styleId="HeaderChar">
    <w:name w:val="Header Char"/>
    <w:basedOn w:val="DefaultParagraphFont"/>
    <w:link w:val="Header"/>
    <w:uiPriority w:val="99"/>
    <w:rsid w:val="00494AA8"/>
  </w:style>
  <w:style w:type="paragraph" w:styleId="Footer">
    <w:name w:val="footer"/>
    <w:basedOn w:val="Normal"/>
    <w:link w:val="FooterChar"/>
    <w:uiPriority w:val="99"/>
    <w:unhideWhenUsed/>
    <w:rsid w:val="00494AA8"/>
    <w:pPr>
      <w:tabs>
        <w:tab w:val="center" w:pos="4513"/>
        <w:tab w:val="right" w:pos="9026"/>
      </w:tabs>
    </w:pPr>
  </w:style>
  <w:style w:type="character" w:customStyle="1" w:styleId="FooterChar">
    <w:name w:val="Footer Char"/>
    <w:basedOn w:val="DefaultParagraphFont"/>
    <w:link w:val="Footer"/>
    <w:uiPriority w:val="99"/>
    <w:rsid w:val="00494AA8"/>
  </w:style>
  <w:style w:type="paragraph" w:styleId="BalloonText">
    <w:name w:val="Balloon Text"/>
    <w:basedOn w:val="Normal"/>
    <w:link w:val="BalloonTextChar"/>
    <w:uiPriority w:val="99"/>
    <w:semiHidden/>
    <w:unhideWhenUsed/>
    <w:rsid w:val="00494AA8"/>
    <w:rPr>
      <w:rFonts w:ascii="Tahoma" w:hAnsi="Tahoma" w:cs="Tahoma"/>
      <w:sz w:val="16"/>
      <w:szCs w:val="16"/>
    </w:rPr>
  </w:style>
  <w:style w:type="character" w:customStyle="1" w:styleId="BalloonTextChar">
    <w:name w:val="Balloon Text Char"/>
    <w:basedOn w:val="DefaultParagraphFont"/>
    <w:link w:val="BalloonText"/>
    <w:uiPriority w:val="99"/>
    <w:semiHidden/>
    <w:rsid w:val="00494AA8"/>
    <w:rPr>
      <w:rFonts w:ascii="Tahoma" w:hAnsi="Tahoma" w:cs="Tahoma"/>
      <w:sz w:val="16"/>
      <w:szCs w:val="16"/>
    </w:rPr>
  </w:style>
  <w:style w:type="paragraph" w:styleId="ListParagraph">
    <w:name w:val="List Paragraph"/>
    <w:basedOn w:val="Normal"/>
    <w:uiPriority w:val="34"/>
    <w:qFormat/>
    <w:rsid w:val="00DD2F9C"/>
    <w:pPr>
      <w:ind w:left="720"/>
      <w:contextualSpacing/>
    </w:pPr>
  </w:style>
  <w:style w:type="table" w:styleId="TableGrid">
    <w:name w:val="Table Grid"/>
    <w:basedOn w:val="TableNormal"/>
    <w:uiPriority w:val="59"/>
    <w:rsid w:val="008D2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259C"/>
    <w:pPr>
      <w:autoSpaceDE w:val="0"/>
      <w:autoSpaceDN w:val="0"/>
      <w:adjustRightInd w:val="0"/>
      <w:jc w:val="left"/>
    </w:pPr>
    <w:rPr>
      <w:rFonts w:ascii="Arial" w:hAnsi="Arial" w:cs="Arial"/>
      <w:color w:val="000000"/>
      <w:sz w:val="24"/>
      <w:szCs w:val="24"/>
    </w:rPr>
  </w:style>
  <w:style w:type="paragraph" w:styleId="Subtitle">
    <w:name w:val="Subtitle"/>
    <w:basedOn w:val="Normal"/>
    <w:link w:val="SubtitleChar"/>
    <w:qFormat/>
    <w:rsid w:val="002F29C7"/>
    <w:pPr>
      <w:overflowPunct w:val="0"/>
      <w:autoSpaceDE w:val="0"/>
      <w:autoSpaceDN w:val="0"/>
      <w:adjustRightInd w:val="0"/>
      <w:jc w:val="center"/>
      <w:textAlignment w:val="baseline"/>
    </w:pPr>
    <w:rPr>
      <w:rFonts w:ascii="Arial" w:eastAsia="Times New Roman" w:hAnsi="Arial" w:cs="Times New Roman"/>
      <w:b/>
      <w:sz w:val="48"/>
      <w:szCs w:val="20"/>
    </w:rPr>
  </w:style>
  <w:style w:type="character" w:customStyle="1" w:styleId="SubtitleChar">
    <w:name w:val="Subtitle Char"/>
    <w:basedOn w:val="DefaultParagraphFont"/>
    <w:link w:val="Subtitle"/>
    <w:rsid w:val="002F29C7"/>
    <w:rPr>
      <w:rFonts w:ascii="Arial" w:eastAsia="Times New Roman" w:hAnsi="Arial" w:cs="Times New Roman"/>
      <w:b/>
      <w:sz w:val="48"/>
      <w:szCs w:val="20"/>
    </w:rPr>
  </w:style>
  <w:style w:type="character" w:styleId="Hyperlink">
    <w:name w:val="Hyperlink"/>
    <w:basedOn w:val="DefaultParagraphFont"/>
    <w:uiPriority w:val="99"/>
    <w:unhideWhenUsed/>
    <w:rsid w:val="00AD2F11"/>
    <w:rPr>
      <w:color w:val="0000FF" w:themeColor="hyperlink"/>
      <w:u w:val="single"/>
    </w:rPr>
  </w:style>
  <w:style w:type="character" w:styleId="FollowedHyperlink">
    <w:name w:val="FollowedHyperlink"/>
    <w:basedOn w:val="DefaultParagraphFont"/>
    <w:uiPriority w:val="99"/>
    <w:semiHidden/>
    <w:unhideWhenUsed/>
    <w:rsid w:val="00AD2F11"/>
    <w:rPr>
      <w:color w:val="800080" w:themeColor="followedHyperlink"/>
      <w:u w:val="single"/>
    </w:rPr>
  </w:style>
  <w:style w:type="character" w:customStyle="1" w:styleId="Heading1Char">
    <w:name w:val="Heading 1 Char"/>
    <w:basedOn w:val="DefaultParagraphFont"/>
    <w:link w:val="Heading1"/>
    <w:uiPriority w:val="9"/>
    <w:rsid w:val="007916CB"/>
    <w:rPr>
      <w:rFonts w:cs="Calibri"/>
      <w:b/>
      <w:color w:val="365F91"/>
      <w:sz w:val="24"/>
      <w:szCs w:val="24"/>
    </w:rPr>
  </w:style>
  <w:style w:type="paragraph" w:styleId="TOCHeading">
    <w:name w:val="TOC Heading"/>
    <w:basedOn w:val="Heading1"/>
    <w:next w:val="Normal"/>
    <w:uiPriority w:val="39"/>
    <w:unhideWhenUsed/>
    <w:qFormat/>
    <w:rsid w:val="007916CB"/>
    <w:pPr>
      <w:spacing w:line="259" w:lineRule="auto"/>
      <w:jc w:val="left"/>
      <w:outlineLvl w:val="9"/>
    </w:pPr>
    <w:rPr>
      <w:lang w:val="en-US"/>
    </w:rPr>
  </w:style>
  <w:style w:type="paragraph" w:styleId="TOC1">
    <w:name w:val="toc 1"/>
    <w:basedOn w:val="Normal"/>
    <w:next w:val="Normal"/>
    <w:autoRedefine/>
    <w:uiPriority w:val="39"/>
    <w:unhideWhenUsed/>
    <w:rsid w:val="008937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hurches-together.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C5511B8BE5DA44B5E524524ED0760D" ma:contentTypeVersion="12" ma:contentTypeDescription="Create a new document." ma:contentTypeScope="" ma:versionID="46a8c0d95b358021894e17c68e386a45">
  <xsd:schema xmlns:xsd="http://www.w3.org/2001/XMLSchema" xmlns:xs="http://www.w3.org/2001/XMLSchema" xmlns:p="http://schemas.microsoft.com/office/2006/metadata/properties" xmlns:ns2="0394e951-4053-4680-b5c8-6843daaa3271" xmlns:ns3="5e9c27d9-7857-4324-9f38-a679215309f7" targetNamespace="http://schemas.microsoft.com/office/2006/metadata/properties" ma:root="true" ma:fieldsID="c7e35d5ad5e0a0e5ec9ca00530903b96" ns2:_="" ns3:_="">
    <xsd:import namespace="0394e951-4053-4680-b5c8-6843daaa3271"/>
    <xsd:import namespace="5e9c27d9-7857-4324-9f38-a679215309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4e951-4053-4680-b5c8-6843daaa32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9c27d9-7857-4324-9f38-a679215309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B5D8E-7D98-4FDD-8625-FA271686F88B}">
  <ds:schemaRefs>
    <ds:schemaRef ds:uri="http://schemas.microsoft.com/sharepoint/v3/contenttype/forms"/>
  </ds:schemaRefs>
</ds:datastoreItem>
</file>

<file path=customXml/itemProps2.xml><?xml version="1.0" encoding="utf-8"?>
<ds:datastoreItem xmlns:ds="http://schemas.openxmlformats.org/officeDocument/2006/customXml" ds:itemID="{08EDAE0B-E86C-45DD-AFEA-CEEE2AE30B00}">
  <ds:schemaRefs>
    <ds:schemaRef ds:uri="http://purl.org/dc/terms/"/>
    <ds:schemaRef ds:uri="http://purl.org/dc/dcmitype/"/>
    <ds:schemaRef ds:uri="http://schemas.microsoft.com/office/2006/metadata/properties"/>
    <ds:schemaRef ds:uri="0394e951-4053-4680-b5c8-6843daaa3271"/>
    <ds:schemaRef ds:uri="5e9c27d9-7857-4324-9f38-a679215309f7"/>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25E8706-95D0-4E6A-8EEE-FA820DAA4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4e951-4053-4680-b5c8-6843daaa3271"/>
    <ds:schemaRef ds:uri="5e9c27d9-7857-4324-9f38-a67921530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8A0349-6105-41DA-9E16-8EEC9762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2038</Words>
  <Characters>11621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Liddle</dc:creator>
  <cp:lastModifiedBy>Jackie Shelton</cp:lastModifiedBy>
  <cp:revision>2</cp:revision>
  <cp:lastPrinted>2018-09-11T11:16:00Z</cp:lastPrinted>
  <dcterms:created xsi:type="dcterms:W3CDTF">2022-09-15T09:24:00Z</dcterms:created>
  <dcterms:modified xsi:type="dcterms:W3CDTF">2022-09-15T09:24:00Z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0x01010075C5511B8BE5DA44B5E524524ED0760D</vt:lpwstr>
  </property>
</Properties>
</file>